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27" w:rsidRDefault="00BD6327" w:rsidP="00BD632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BD6327" w:rsidRDefault="00BD6327" w:rsidP="00BD632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Починковская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BD6327" w:rsidRDefault="00BD6327" w:rsidP="00BD63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6327" w:rsidRDefault="00BD6327" w:rsidP="00BD63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6327" w:rsidRDefault="00BD6327" w:rsidP="00BD63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6327" w:rsidRDefault="00BD6327" w:rsidP="00BD63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проекта:</w:t>
      </w:r>
    </w:p>
    <w:p w:rsidR="00BD6327" w:rsidRDefault="00BD6327" w:rsidP="00BD6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A05">
        <w:rPr>
          <w:rFonts w:ascii="Times New Roman" w:hAnsi="Times New Roman" w:cs="Times New Roman"/>
          <w:b/>
          <w:sz w:val="28"/>
          <w:szCs w:val="28"/>
        </w:rPr>
        <w:t>«Развитие альтернативных источников энергии</w:t>
      </w:r>
    </w:p>
    <w:p w:rsidR="00BD6327" w:rsidRPr="00341A05" w:rsidRDefault="00BD6327" w:rsidP="00BD6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A05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341A05">
        <w:rPr>
          <w:rFonts w:ascii="Times New Roman" w:hAnsi="Times New Roman" w:cs="Times New Roman"/>
          <w:b/>
          <w:sz w:val="28"/>
          <w:szCs w:val="28"/>
        </w:rPr>
        <w:t>Починковском</w:t>
      </w:r>
      <w:proofErr w:type="spellEnd"/>
      <w:r w:rsidRPr="00341A05">
        <w:rPr>
          <w:rFonts w:ascii="Times New Roman" w:hAnsi="Times New Roman" w:cs="Times New Roman"/>
          <w:b/>
          <w:sz w:val="28"/>
          <w:szCs w:val="28"/>
        </w:rPr>
        <w:t xml:space="preserve"> районе Нижегородской области»</w:t>
      </w:r>
    </w:p>
    <w:p w:rsidR="00BD6327" w:rsidRDefault="00BD6327" w:rsidP="00BD6327">
      <w:pPr>
        <w:rPr>
          <w:rFonts w:ascii="Times New Roman" w:hAnsi="Times New Roman" w:cs="Times New Roman"/>
          <w:sz w:val="28"/>
          <w:szCs w:val="28"/>
        </w:rPr>
      </w:pPr>
    </w:p>
    <w:p w:rsidR="00BD6327" w:rsidRDefault="00BD6327" w:rsidP="00BD63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выполнили</w:t>
      </w:r>
    </w:p>
    <w:p w:rsidR="00BD6327" w:rsidRDefault="00BD6327" w:rsidP="00BD63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Горюшкин Кирилл,</w:t>
      </w:r>
    </w:p>
    <w:p w:rsidR="00BD6327" w:rsidRDefault="00BD6327" w:rsidP="00BD63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 лет,  9 класс,</w:t>
      </w:r>
    </w:p>
    <w:p w:rsidR="00BD6327" w:rsidRDefault="00BD6327" w:rsidP="00BD632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Котомина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</w:t>
      </w:r>
    </w:p>
    <w:p w:rsidR="00BD6327" w:rsidRDefault="00BD6327" w:rsidP="00BD63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лет, 9  класс.</w:t>
      </w:r>
    </w:p>
    <w:p w:rsidR="00BD6327" w:rsidRDefault="00BD6327" w:rsidP="00BD63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работы</w:t>
      </w:r>
    </w:p>
    <w:p w:rsidR="00BD6327" w:rsidRDefault="00BD6327" w:rsidP="00BD63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Смирнова Мария Павловна, </w:t>
      </w:r>
    </w:p>
    <w:p w:rsidR="00BD6327" w:rsidRDefault="00BD6327" w:rsidP="00BD63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 географии.</w:t>
      </w:r>
    </w:p>
    <w:p w:rsidR="00BD6327" w:rsidRDefault="00BD6327" w:rsidP="00BD63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</w:p>
    <w:p w:rsidR="00BD6327" w:rsidRDefault="00BD6327" w:rsidP="00BD63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Нижегородская обл.,</w:t>
      </w:r>
    </w:p>
    <w:p w:rsidR="00BD6327" w:rsidRDefault="00BD6327" w:rsidP="00BD632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р-он, </w:t>
      </w:r>
    </w:p>
    <w:p w:rsidR="00BD6327" w:rsidRDefault="00BD6327" w:rsidP="00BD63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Починки.</w:t>
      </w:r>
    </w:p>
    <w:p w:rsidR="00BD6327" w:rsidRDefault="00BD6327" w:rsidP="00BD63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6327" w:rsidRDefault="00BD6327" w:rsidP="00BD63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F93" w:rsidRDefault="007A2F93" w:rsidP="00BD63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F93" w:rsidRDefault="007A2F93" w:rsidP="00BD63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F93" w:rsidRDefault="007A2F93" w:rsidP="00BD63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6327" w:rsidRDefault="00BD6327" w:rsidP="00BD63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F93" w:rsidRDefault="007A2F93" w:rsidP="00BD63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6327" w:rsidRDefault="00BD6327" w:rsidP="00BD63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p w:rsidR="00B43942" w:rsidRPr="00941836" w:rsidRDefault="00B43942" w:rsidP="00E243B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1D3D">
        <w:rPr>
          <w:rFonts w:ascii="Times New Roman" w:hAnsi="Times New Roman" w:cs="Times New Roman"/>
          <w:b/>
          <w:sz w:val="24"/>
          <w:szCs w:val="24"/>
        </w:rPr>
        <w:lastRenderedPageBreak/>
        <w:t>Оглавление:</w:t>
      </w:r>
    </w:p>
    <w:p w:rsidR="00260FE3" w:rsidRPr="00832D26" w:rsidRDefault="00B43942" w:rsidP="007E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D3D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E24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E243B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243BE">
        <w:rPr>
          <w:rFonts w:ascii="Times New Roman" w:hAnsi="Times New Roman" w:cs="Times New Roman"/>
          <w:b/>
          <w:sz w:val="24"/>
          <w:szCs w:val="24"/>
        </w:rPr>
        <w:t>3</w:t>
      </w:r>
    </w:p>
    <w:p w:rsidR="00260FE3" w:rsidRPr="00832D26" w:rsidRDefault="00AE1D3D" w:rsidP="007E39E2">
      <w:pPr>
        <w:tabs>
          <w:tab w:val="right" w:pos="97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 w:rsidR="00E243BE">
        <w:rPr>
          <w:rFonts w:ascii="Times New Roman" w:hAnsi="Times New Roman" w:cs="Times New Roman"/>
          <w:b/>
          <w:sz w:val="24"/>
          <w:szCs w:val="24"/>
        </w:rPr>
        <w:t>. </w:t>
      </w:r>
      <w:r w:rsidR="00832D26" w:rsidRPr="00AE1D3D">
        <w:rPr>
          <w:rFonts w:ascii="Times New Roman" w:hAnsi="Times New Roman" w:cs="Times New Roman"/>
          <w:b/>
          <w:sz w:val="24"/>
          <w:szCs w:val="24"/>
        </w:rPr>
        <w:t>Топливно</w:t>
      </w:r>
      <w:r w:rsidR="00E243BE">
        <w:rPr>
          <w:rFonts w:ascii="Times New Roman" w:hAnsi="Times New Roman" w:cs="Times New Roman"/>
          <w:b/>
          <w:sz w:val="24"/>
          <w:szCs w:val="24"/>
        </w:rPr>
        <w:t>-</w:t>
      </w:r>
      <w:r w:rsidR="00832D26" w:rsidRPr="00AE1D3D">
        <w:rPr>
          <w:rFonts w:ascii="Times New Roman" w:hAnsi="Times New Roman" w:cs="Times New Roman"/>
          <w:b/>
          <w:sz w:val="24"/>
          <w:szCs w:val="24"/>
        </w:rPr>
        <w:t>энергетический комплекс Нижегородской области</w:t>
      </w:r>
      <w:r w:rsidR="00E24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0ED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E243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0ED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243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F0ED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243BE">
        <w:rPr>
          <w:rFonts w:ascii="Times New Roman" w:hAnsi="Times New Roman" w:cs="Times New Roman"/>
          <w:b/>
          <w:sz w:val="24"/>
          <w:szCs w:val="24"/>
        </w:rPr>
        <w:t>4</w:t>
      </w:r>
    </w:p>
    <w:p w:rsidR="00B43942" w:rsidRPr="00832D26" w:rsidRDefault="00E243BE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>
        <w:rPr>
          <w:rFonts w:ascii="Times New Roman" w:hAnsi="Times New Roman" w:cs="Times New Roman"/>
          <w:b/>
          <w:sz w:val="24"/>
          <w:szCs w:val="24"/>
        </w:rPr>
        <w:t>. </w:t>
      </w:r>
      <w:r w:rsidR="00B43942" w:rsidRPr="00AE1D3D">
        <w:rPr>
          <w:rFonts w:ascii="Times New Roman" w:hAnsi="Times New Roman" w:cs="Times New Roman"/>
          <w:b/>
          <w:sz w:val="24"/>
          <w:szCs w:val="24"/>
        </w:rPr>
        <w:t>История развития энергетики в Починках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6F0ED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F0ED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AE1D3D" w:rsidRDefault="00AE1D3D" w:rsidP="007E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D3D">
        <w:rPr>
          <w:rFonts w:ascii="Times New Roman" w:hAnsi="Times New Roman" w:cs="Times New Roman"/>
          <w:b/>
          <w:sz w:val="24"/>
          <w:szCs w:val="24"/>
        </w:rPr>
        <w:t>1.3</w:t>
      </w:r>
      <w:r w:rsidR="00E243BE">
        <w:rPr>
          <w:rFonts w:ascii="Times New Roman" w:hAnsi="Times New Roman" w:cs="Times New Roman"/>
          <w:b/>
          <w:sz w:val="24"/>
          <w:szCs w:val="24"/>
        </w:rPr>
        <w:t>. </w:t>
      </w:r>
      <w:r w:rsidR="00EB6309" w:rsidRPr="00AE1D3D">
        <w:rPr>
          <w:rFonts w:ascii="Times New Roman" w:hAnsi="Times New Roman" w:cs="Times New Roman"/>
          <w:b/>
          <w:sz w:val="24"/>
          <w:szCs w:val="24"/>
        </w:rPr>
        <w:t>Социологический опрос</w:t>
      </w:r>
      <w:r w:rsidR="00E24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E243B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243BE">
        <w:rPr>
          <w:rFonts w:ascii="Times New Roman" w:hAnsi="Times New Roman" w:cs="Times New Roman"/>
          <w:b/>
          <w:sz w:val="24"/>
          <w:szCs w:val="24"/>
        </w:rPr>
        <w:t>5</w:t>
      </w:r>
    </w:p>
    <w:p w:rsidR="00EB6309" w:rsidRPr="00AE1D3D" w:rsidRDefault="00E243BE" w:rsidP="00E243BE">
      <w:pPr>
        <w:tabs>
          <w:tab w:val="left" w:pos="86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="00EB6309" w:rsidRPr="00EB6309">
        <w:rPr>
          <w:rFonts w:ascii="Times New Roman" w:hAnsi="Times New Roman" w:cs="Times New Roman"/>
          <w:b/>
          <w:sz w:val="24"/>
          <w:szCs w:val="24"/>
        </w:rPr>
        <w:t>Перспектив</w:t>
      </w:r>
      <w:r w:rsidR="00AE1D3D">
        <w:rPr>
          <w:rFonts w:ascii="Times New Roman" w:hAnsi="Times New Roman" w:cs="Times New Roman"/>
          <w:b/>
          <w:sz w:val="24"/>
          <w:szCs w:val="24"/>
        </w:rPr>
        <w:t xml:space="preserve">ы использования ветроэнергетических </w:t>
      </w:r>
      <w:r w:rsidR="00EB6309" w:rsidRPr="00EB6309">
        <w:rPr>
          <w:rFonts w:ascii="Times New Roman" w:hAnsi="Times New Roman" w:cs="Times New Roman"/>
          <w:b/>
          <w:sz w:val="24"/>
          <w:szCs w:val="24"/>
        </w:rPr>
        <w:t>установок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EB6309" w:rsidRPr="00EB6309">
        <w:rPr>
          <w:rFonts w:ascii="Times New Roman" w:hAnsi="Times New Roman" w:cs="Times New Roman"/>
          <w:b/>
          <w:sz w:val="24"/>
          <w:szCs w:val="24"/>
        </w:rPr>
        <w:t xml:space="preserve">в Нижегородской области, </w:t>
      </w:r>
      <w:proofErr w:type="spellStart"/>
      <w:r w:rsidR="00EB6309" w:rsidRPr="00EB6309">
        <w:rPr>
          <w:rFonts w:ascii="Times New Roman" w:hAnsi="Times New Roman" w:cs="Times New Roman"/>
          <w:b/>
          <w:sz w:val="24"/>
          <w:szCs w:val="24"/>
        </w:rPr>
        <w:t>Починковском</w:t>
      </w:r>
      <w:proofErr w:type="spellEnd"/>
      <w:r w:rsidR="00EB6309" w:rsidRPr="00EB6309">
        <w:rPr>
          <w:rFonts w:ascii="Times New Roman" w:hAnsi="Times New Roman" w:cs="Times New Roman"/>
          <w:b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F0ED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5</w:t>
      </w:r>
    </w:p>
    <w:p w:rsidR="00EB6309" w:rsidRDefault="00EB6309" w:rsidP="00EB63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6309">
        <w:rPr>
          <w:rFonts w:ascii="Times New Roman" w:hAnsi="Times New Roman" w:cs="Times New Roman"/>
          <w:b/>
          <w:sz w:val="24"/>
          <w:szCs w:val="24"/>
        </w:rPr>
        <w:t>2.1</w:t>
      </w:r>
      <w:r w:rsidR="00E243BE">
        <w:rPr>
          <w:rFonts w:ascii="Times New Roman" w:hAnsi="Times New Roman" w:cs="Times New Roman"/>
          <w:b/>
          <w:sz w:val="24"/>
          <w:szCs w:val="24"/>
        </w:rPr>
        <w:t>. </w:t>
      </w:r>
      <w:r w:rsidRPr="00EB6309">
        <w:rPr>
          <w:rFonts w:ascii="Times New Roman" w:hAnsi="Times New Roman" w:cs="Times New Roman"/>
          <w:b/>
          <w:sz w:val="24"/>
          <w:szCs w:val="24"/>
        </w:rPr>
        <w:t>Условия необходимые для размещения ветроэнергетических установок</w:t>
      </w:r>
      <w:r w:rsidR="00E24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3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243B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E53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243BE">
        <w:rPr>
          <w:rFonts w:ascii="Times New Roman" w:hAnsi="Times New Roman" w:cs="Times New Roman"/>
          <w:b/>
          <w:sz w:val="24"/>
          <w:szCs w:val="24"/>
        </w:rPr>
        <w:t>5</w:t>
      </w:r>
    </w:p>
    <w:p w:rsidR="00AE1D3D" w:rsidRDefault="00AE1D3D" w:rsidP="00E243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1D3D">
        <w:rPr>
          <w:rFonts w:ascii="Times New Roman" w:hAnsi="Times New Roman" w:cs="Times New Roman"/>
          <w:b/>
          <w:sz w:val="24"/>
          <w:szCs w:val="24"/>
        </w:rPr>
        <w:t>2.2</w:t>
      </w:r>
      <w:r w:rsidR="00E243BE">
        <w:rPr>
          <w:rFonts w:ascii="Times New Roman" w:hAnsi="Times New Roman" w:cs="Times New Roman"/>
          <w:b/>
          <w:sz w:val="24"/>
          <w:szCs w:val="24"/>
        </w:rPr>
        <w:t>. </w:t>
      </w:r>
      <w:r w:rsidRPr="00AE1D3D">
        <w:rPr>
          <w:rFonts w:ascii="Times New Roman" w:hAnsi="Times New Roman" w:cs="Times New Roman"/>
          <w:b/>
          <w:sz w:val="24"/>
          <w:szCs w:val="24"/>
        </w:rPr>
        <w:t xml:space="preserve">Физико-географические особенности Нижегородской области, </w:t>
      </w:r>
      <w:r w:rsidR="00E243B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AE1D3D">
        <w:rPr>
          <w:rFonts w:ascii="Times New Roman" w:hAnsi="Times New Roman" w:cs="Times New Roman"/>
          <w:b/>
          <w:sz w:val="24"/>
          <w:szCs w:val="24"/>
        </w:rPr>
        <w:t>Починковского</w:t>
      </w:r>
      <w:proofErr w:type="spellEnd"/>
      <w:r w:rsidRPr="00AE1D3D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E24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E243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E53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243BE">
        <w:rPr>
          <w:rFonts w:ascii="Times New Roman" w:hAnsi="Times New Roman" w:cs="Times New Roman"/>
          <w:b/>
          <w:sz w:val="24"/>
          <w:szCs w:val="24"/>
        </w:rPr>
        <w:t>7</w:t>
      </w:r>
    </w:p>
    <w:p w:rsidR="00AE1D3D" w:rsidRPr="00AE1D3D" w:rsidRDefault="00AE1D3D" w:rsidP="00AE1D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1D3D">
        <w:rPr>
          <w:rFonts w:ascii="Times New Roman" w:hAnsi="Times New Roman" w:cs="Times New Roman"/>
          <w:b/>
          <w:sz w:val="24"/>
          <w:szCs w:val="24"/>
        </w:rPr>
        <w:t>2.3</w:t>
      </w:r>
      <w:r w:rsidR="00E243BE">
        <w:rPr>
          <w:rFonts w:ascii="Times New Roman" w:hAnsi="Times New Roman" w:cs="Times New Roman"/>
          <w:b/>
          <w:sz w:val="24"/>
          <w:szCs w:val="24"/>
        </w:rPr>
        <w:t>. </w:t>
      </w:r>
      <w:r w:rsidRPr="00AE1D3D">
        <w:rPr>
          <w:rFonts w:ascii="Times New Roman" w:hAnsi="Times New Roman" w:cs="Times New Roman"/>
          <w:b/>
          <w:sz w:val="24"/>
          <w:szCs w:val="24"/>
        </w:rPr>
        <w:t>Виды ветровых энергоустановок</w:t>
      </w:r>
      <w:r w:rsidR="00E24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E243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EE53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243BE">
        <w:rPr>
          <w:rFonts w:ascii="Times New Roman" w:hAnsi="Times New Roman" w:cs="Times New Roman"/>
          <w:b/>
          <w:sz w:val="24"/>
          <w:szCs w:val="24"/>
        </w:rPr>
        <w:t>8</w:t>
      </w:r>
    </w:p>
    <w:p w:rsidR="00AE1D3D" w:rsidRDefault="00E243BE" w:rsidP="00AE1D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B5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3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3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102FF5" w:rsidRDefault="00E243BE" w:rsidP="00102FF5">
      <w:pPr>
        <w:tabs>
          <w:tab w:val="right" w:pos="978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  <w:r w:rsidR="00102F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EE53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E53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AE1D3D" w:rsidRDefault="00E243BE" w:rsidP="00AE1D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102FF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02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E531B">
        <w:rPr>
          <w:rFonts w:ascii="Times New Roman" w:hAnsi="Times New Roman" w:cs="Times New Roman"/>
          <w:b/>
          <w:sz w:val="24"/>
          <w:szCs w:val="24"/>
        </w:rPr>
        <w:t xml:space="preserve">        1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7E39E2" w:rsidRPr="00AE1D3D" w:rsidRDefault="00E243BE" w:rsidP="007E39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Приложения </w:t>
      </w:r>
      <w:r w:rsidR="007E39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102FF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02F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E53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594FD0" w:rsidRDefault="00AE1D3D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D26" w:rsidRDefault="00832D26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D26" w:rsidRDefault="00832D26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3BE" w:rsidRDefault="00E243BE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3BE" w:rsidRDefault="00E243BE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2F93" w:rsidRDefault="007A2F93" w:rsidP="00832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3BE8" w:rsidRPr="00594FD0" w:rsidRDefault="007A2F93" w:rsidP="00E243BE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B11C8E" w:rsidRPr="00336737" w:rsidRDefault="00583BE8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Компьютеры, сотовые телефоны, бытовая техника… это достижения современной</w:t>
      </w:r>
      <w:r w:rsidR="00C91A57" w:rsidRPr="00336737">
        <w:rPr>
          <w:rFonts w:ascii="Times New Roman" w:hAnsi="Times New Roman" w:cs="Times New Roman"/>
          <w:sz w:val="24"/>
          <w:szCs w:val="24"/>
        </w:rPr>
        <w:t xml:space="preserve"> </w:t>
      </w:r>
      <w:r w:rsidRPr="00336737">
        <w:rPr>
          <w:rFonts w:ascii="Times New Roman" w:hAnsi="Times New Roman" w:cs="Times New Roman"/>
          <w:sz w:val="24"/>
          <w:szCs w:val="24"/>
        </w:rPr>
        <w:t>науки и техники так прочно вошли в нашу жизнь, что нам кажется</w:t>
      </w:r>
      <w:r w:rsidR="00E243BE">
        <w:rPr>
          <w:rFonts w:ascii="Times New Roman" w:hAnsi="Times New Roman" w:cs="Times New Roman"/>
          <w:sz w:val="24"/>
          <w:szCs w:val="24"/>
        </w:rPr>
        <w:t>, что</w:t>
      </w:r>
      <w:r w:rsidRPr="00336737">
        <w:rPr>
          <w:rFonts w:ascii="Times New Roman" w:hAnsi="Times New Roman" w:cs="Times New Roman"/>
          <w:sz w:val="24"/>
          <w:szCs w:val="24"/>
        </w:rPr>
        <w:t xml:space="preserve"> так было всегда. По</w:t>
      </w:r>
      <w:r w:rsidR="00C91A57" w:rsidRPr="00336737">
        <w:rPr>
          <w:rFonts w:ascii="Times New Roman" w:hAnsi="Times New Roman" w:cs="Times New Roman"/>
          <w:sz w:val="24"/>
          <w:szCs w:val="24"/>
        </w:rPr>
        <w:t>этому случаи отключения электр</w:t>
      </w:r>
      <w:r w:rsidRPr="00336737">
        <w:rPr>
          <w:rFonts w:ascii="Times New Roman" w:hAnsi="Times New Roman" w:cs="Times New Roman"/>
          <w:sz w:val="24"/>
          <w:szCs w:val="24"/>
        </w:rPr>
        <w:t xml:space="preserve">оэнергии являются для нас настоящей трагедией: не работает связь, почта, банки не </w:t>
      </w:r>
      <w:proofErr w:type="gramStart"/>
      <w:r w:rsidRPr="00336737">
        <w:rPr>
          <w:rFonts w:ascii="Times New Roman" w:hAnsi="Times New Roman" w:cs="Times New Roman"/>
          <w:sz w:val="24"/>
          <w:szCs w:val="24"/>
        </w:rPr>
        <w:t>могут обслуживать клиентов…</w:t>
      </w:r>
      <w:r w:rsidR="00C91A57" w:rsidRPr="00336737">
        <w:rPr>
          <w:rFonts w:ascii="Times New Roman" w:hAnsi="Times New Roman" w:cs="Times New Roman"/>
          <w:sz w:val="24"/>
          <w:szCs w:val="24"/>
        </w:rPr>
        <w:t xml:space="preserve"> Мы знаем</w:t>
      </w:r>
      <w:proofErr w:type="gramEnd"/>
      <w:r w:rsidRPr="00336737">
        <w:rPr>
          <w:rFonts w:ascii="Times New Roman" w:hAnsi="Times New Roman" w:cs="Times New Roman"/>
          <w:sz w:val="24"/>
          <w:szCs w:val="24"/>
        </w:rPr>
        <w:t xml:space="preserve">, что источниками традиционных видов энергии являются топливные ресурсы: нефть, газ, уголь. Это – </w:t>
      </w:r>
      <w:proofErr w:type="spellStart"/>
      <w:r w:rsidR="00594FD0" w:rsidRPr="00336737">
        <w:rPr>
          <w:rFonts w:ascii="Times New Roman" w:hAnsi="Times New Roman" w:cs="Times New Roman"/>
          <w:sz w:val="24"/>
          <w:szCs w:val="24"/>
        </w:rPr>
        <w:t>исчерпаем</w:t>
      </w:r>
      <w:r w:rsidR="00594FD0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336737">
        <w:rPr>
          <w:rFonts w:ascii="Times New Roman" w:hAnsi="Times New Roman" w:cs="Times New Roman"/>
          <w:sz w:val="24"/>
          <w:szCs w:val="24"/>
        </w:rPr>
        <w:t xml:space="preserve"> природные ресурсы. В результате их сжигания увеличивается загрязнение окружающей среды, нарушается тепловой баланс атмосферы и это постепенно приводит к глобальным </w:t>
      </w:r>
      <w:r w:rsidR="00B11C8E" w:rsidRPr="00336737">
        <w:rPr>
          <w:rFonts w:ascii="Times New Roman" w:hAnsi="Times New Roman" w:cs="Times New Roman"/>
          <w:sz w:val="24"/>
          <w:szCs w:val="24"/>
        </w:rPr>
        <w:t xml:space="preserve">изменениям климата. Дефицит энергии и ограниченность топливных ресурсов показывает неизбежность перехода к альтернативным источникам энергии. Они </w:t>
      </w:r>
      <w:proofErr w:type="spellStart"/>
      <w:r w:rsidR="00B11C8E" w:rsidRPr="00336737">
        <w:rPr>
          <w:rFonts w:ascii="Times New Roman" w:hAnsi="Times New Roman" w:cs="Times New Roman"/>
          <w:sz w:val="24"/>
          <w:szCs w:val="24"/>
        </w:rPr>
        <w:t>экологичны</w:t>
      </w:r>
      <w:proofErr w:type="spellEnd"/>
      <w:r w:rsidR="00B11C8E" w:rsidRPr="00336737">
        <w:rPr>
          <w:rFonts w:ascii="Times New Roman" w:hAnsi="Times New Roman" w:cs="Times New Roman"/>
          <w:sz w:val="24"/>
          <w:szCs w:val="24"/>
        </w:rPr>
        <w:t>, возобновляемы, основой служит энергия Солнца и Земли. В мировой и отечественной энергетике давно известно использование также и морских ресурсов: построены электростанции на использовании энергии приливов</w:t>
      </w:r>
      <w:r w:rsidR="00C91A57" w:rsidRPr="00336737">
        <w:rPr>
          <w:rFonts w:ascii="Times New Roman" w:hAnsi="Times New Roman" w:cs="Times New Roman"/>
          <w:sz w:val="24"/>
          <w:szCs w:val="24"/>
        </w:rPr>
        <w:t xml:space="preserve"> в Белом, Баренцевом</w:t>
      </w:r>
      <w:r w:rsidR="00B11C8E" w:rsidRPr="00336737">
        <w:rPr>
          <w:rFonts w:ascii="Times New Roman" w:hAnsi="Times New Roman" w:cs="Times New Roman"/>
          <w:sz w:val="24"/>
          <w:szCs w:val="24"/>
        </w:rPr>
        <w:t>, Охотском морях.</w:t>
      </w:r>
    </w:p>
    <w:p w:rsidR="00A972AE" w:rsidRPr="00336737" w:rsidRDefault="00A972AE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 xml:space="preserve">Мы решили изучить возможности использования альтернативных источников энергии в селе Починки Нижегородской области, наладить </w:t>
      </w:r>
      <w:proofErr w:type="gramStart"/>
      <w:r w:rsidRPr="003367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36737">
        <w:rPr>
          <w:rFonts w:ascii="Times New Roman" w:hAnsi="Times New Roman" w:cs="Times New Roman"/>
          <w:sz w:val="24"/>
          <w:szCs w:val="24"/>
        </w:rPr>
        <w:t xml:space="preserve"> потреблением электроэнергии в школе и дома, внести свой вклад в бережное использование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Pr="00336737">
        <w:rPr>
          <w:rFonts w:ascii="Times New Roman" w:hAnsi="Times New Roman" w:cs="Times New Roman"/>
          <w:sz w:val="24"/>
          <w:szCs w:val="24"/>
        </w:rPr>
        <w:t>электроэнергии. Тем самым может быть уменьшено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Pr="00336737">
        <w:rPr>
          <w:rFonts w:ascii="Times New Roman" w:hAnsi="Times New Roman" w:cs="Times New Roman"/>
          <w:sz w:val="24"/>
          <w:szCs w:val="24"/>
        </w:rPr>
        <w:t>количество ГЭС на реках, изменится потребление угля на ТЭС. Будет меньше причиняться вреда природе, меньше засорятся атмосфера, загрязнятся водное пространство.</w:t>
      </w:r>
    </w:p>
    <w:p w:rsidR="00B11C8E" w:rsidRPr="00336737" w:rsidRDefault="00B11C8E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336737">
        <w:rPr>
          <w:rFonts w:ascii="Times New Roman" w:hAnsi="Times New Roman" w:cs="Times New Roman"/>
          <w:sz w:val="24"/>
          <w:szCs w:val="24"/>
        </w:rPr>
        <w:t>: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A972AE" w:rsidRPr="00336737">
        <w:rPr>
          <w:rFonts w:ascii="Times New Roman" w:hAnsi="Times New Roman" w:cs="Times New Roman"/>
          <w:sz w:val="24"/>
          <w:szCs w:val="24"/>
        </w:rPr>
        <w:t xml:space="preserve">формирование бережного отношения к свету, как источнику энергии, вырабатывание навыков и привычки бережливости дома и в школе, </w:t>
      </w:r>
      <w:r w:rsidRPr="00336737">
        <w:rPr>
          <w:rFonts w:ascii="Times New Roman" w:hAnsi="Times New Roman" w:cs="Times New Roman"/>
          <w:sz w:val="24"/>
          <w:szCs w:val="24"/>
        </w:rPr>
        <w:t xml:space="preserve">изучение возможностей использования альтернативных источников </w:t>
      </w:r>
      <w:r w:rsidR="00C91A57" w:rsidRPr="00336737">
        <w:rPr>
          <w:rFonts w:ascii="Times New Roman" w:hAnsi="Times New Roman" w:cs="Times New Roman"/>
          <w:sz w:val="24"/>
          <w:szCs w:val="24"/>
        </w:rPr>
        <w:t>энергии в селе Починки,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C91A57" w:rsidRPr="00336737">
        <w:rPr>
          <w:rFonts w:ascii="Times New Roman" w:hAnsi="Times New Roman" w:cs="Times New Roman"/>
          <w:sz w:val="24"/>
          <w:szCs w:val="24"/>
        </w:rPr>
        <w:t>Нижегородской области.</w:t>
      </w:r>
    </w:p>
    <w:p w:rsidR="00B11C8E" w:rsidRPr="00336737" w:rsidRDefault="00B11C8E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367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1C8E" w:rsidRPr="00336737" w:rsidRDefault="00C91A57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1</w:t>
      </w:r>
      <w:r w:rsidR="007A2F93">
        <w:rPr>
          <w:rFonts w:ascii="Times New Roman" w:hAnsi="Times New Roman" w:cs="Times New Roman"/>
          <w:sz w:val="24"/>
          <w:szCs w:val="24"/>
        </w:rPr>
        <w:t>.</w:t>
      </w:r>
      <w:r w:rsidR="00E243BE">
        <w:rPr>
          <w:rFonts w:ascii="Times New Roman" w:hAnsi="Times New Roman" w:cs="Times New Roman"/>
          <w:sz w:val="24"/>
          <w:szCs w:val="24"/>
        </w:rPr>
        <w:t> </w:t>
      </w:r>
      <w:r w:rsidRPr="00336737">
        <w:rPr>
          <w:rFonts w:ascii="Times New Roman" w:hAnsi="Times New Roman" w:cs="Times New Roman"/>
          <w:sz w:val="24"/>
          <w:szCs w:val="24"/>
        </w:rPr>
        <w:t>И</w:t>
      </w:r>
      <w:r w:rsidR="00B11C8E" w:rsidRPr="00336737">
        <w:rPr>
          <w:rFonts w:ascii="Times New Roman" w:hAnsi="Times New Roman" w:cs="Times New Roman"/>
          <w:sz w:val="24"/>
          <w:szCs w:val="24"/>
        </w:rPr>
        <w:t>зучить историю развития энергетики в Нижегородской области, селе Починки. Подобрать необходимые материалы в библиотеке, побеседов</w:t>
      </w:r>
      <w:r w:rsidRPr="00336737">
        <w:rPr>
          <w:rFonts w:ascii="Times New Roman" w:hAnsi="Times New Roman" w:cs="Times New Roman"/>
          <w:sz w:val="24"/>
          <w:szCs w:val="24"/>
        </w:rPr>
        <w:t>ать с работниками районного узла электросвязи</w:t>
      </w:r>
      <w:r w:rsidR="00B11C8E" w:rsidRPr="003367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C8E" w:rsidRPr="00336737" w:rsidRDefault="00C91A57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2</w:t>
      </w:r>
      <w:r w:rsidR="007A2F93">
        <w:rPr>
          <w:rFonts w:ascii="Times New Roman" w:hAnsi="Times New Roman" w:cs="Times New Roman"/>
          <w:sz w:val="24"/>
          <w:szCs w:val="24"/>
        </w:rPr>
        <w:t>.</w:t>
      </w:r>
      <w:r w:rsidR="00E243BE">
        <w:rPr>
          <w:rFonts w:ascii="Times New Roman" w:hAnsi="Times New Roman" w:cs="Times New Roman"/>
          <w:sz w:val="24"/>
          <w:szCs w:val="24"/>
        </w:rPr>
        <w:t> </w:t>
      </w:r>
      <w:r w:rsidRPr="00336737">
        <w:rPr>
          <w:rFonts w:ascii="Times New Roman" w:hAnsi="Times New Roman" w:cs="Times New Roman"/>
          <w:sz w:val="24"/>
          <w:szCs w:val="24"/>
        </w:rPr>
        <w:t>П</w:t>
      </w:r>
      <w:r w:rsidR="00B11C8E" w:rsidRPr="00336737">
        <w:rPr>
          <w:rFonts w:ascii="Times New Roman" w:hAnsi="Times New Roman" w:cs="Times New Roman"/>
          <w:sz w:val="24"/>
          <w:szCs w:val="24"/>
        </w:rPr>
        <w:t>ровести социологический опрос среди старшеклассников о п</w:t>
      </w:r>
      <w:r w:rsidRPr="00336737">
        <w:rPr>
          <w:rFonts w:ascii="Times New Roman" w:hAnsi="Times New Roman" w:cs="Times New Roman"/>
          <w:sz w:val="24"/>
          <w:szCs w:val="24"/>
        </w:rPr>
        <w:t>ер</w:t>
      </w:r>
      <w:r w:rsidR="00B11C8E" w:rsidRPr="00336737">
        <w:rPr>
          <w:rFonts w:ascii="Times New Roman" w:hAnsi="Times New Roman" w:cs="Times New Roman"/>
          <w:sz w:val="24"/>
          <w:szCs w:val="24"/>
        </w:rPr>
        <w:t>спективах развития альтернативной энергетики в районе.</w:t>
      </w:r>
    </w:p>
    <w:p w:rsidR="00583BE8" w:rsidRPr="00336737" w:rsidRDefault="00BC0F59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3</w:t>
      </w:r>
      <w:r w:rsidR="007A2F93">
        <w:rPr>
          <w:rFonts w:ascii="Times New Roman" w:hAnsi="Times New Roman" w:cs="Times New Roman"/>
          <w:sz w:val="24"/>
          <w:szCs w:val="24"/>
        </w:rPr>
        <w:t>.</w:t>
      </w:r>
      <w:r w:rsidR="00E243BE">
        <w:rPr>
          <w:rFonts w:ascii="Times New Roman" w:hAnsi="Times New Roman" w:cs="Times New Roman"/>
          <w:sz w:val="24"/>
          <w:szCs w:val="24"/>
        </w:rPr>
        <w:t> </w:t>
      </w:r>
      <w:r w:rsidRPr="00336737">
        <w:rPr>
          <w:rFonts w:ascii="Times New Roman" w:hAnsi="Times New Roman" w:cs="Times New Roman"/>
          <w:sz w:val="24"/>
          <w:szCs w:val="24"/>
        </w:rPr>
        <w:t>П</w:t>
      </w:r>
      <w:r w:rsidR="00B11C8E" w:rsidRPr="00336737">
        <w:rPr>
          <w:rFonts w:ascii="Times New Roman" w:hAnsi="Times New Roman" w:cs="Times New Roman"/>
          <w:sz w:val="24"/>
          <w:szCs w:val="24"/>
        </w:rPr>
        <w:t>роанализировать опыт использования альтернативных источников энергии в других странах</w:t>
      </w:r>
      <w:r w:rsidRPr="00336737">
        <w:rPr>
          <w:rFonts w:ascii="Times New Roman" w:hAnsi="Times New Roman" w:cs="Times New Roman"/>
          <w:sz w:val="24"/>
          <w:szCs w:val="24"/>
        </w:rPr>
        <w:t xml:space="preserve">, </w:t>
      </w:r>
      <w:r w:rsidR="00B11C8E" w:rsidRPr="00336737">
        <w:rPr>
          <w:rFonts w:ascii="Times New Roman" w:hAnsi="Times New Roman" w:cs="Times New Roman"/>
          <w:sz w:val="24"/>
          <w:szCs w:val="24"/>
        </w:rPr>
        <w:t>расположенных на одной широте с Нижегородской обла</w:t>
      </w:r>
      <w:r w:rsidRPr="00336737">
        <w:rPr>
          <w:rFonts w:ascii="Times New Roman" w:hAnsi="Times New Roman" w:cs="Times New Roman"/>
          <w:sz w:val="24"/>
          <w:szCs w:val="24"/>
        </w:rPr>
        <w:t>стью</w:t>
      </w:r>
      <w:r w:rsidR="008B5DC0">
        <w:rPr>
          <w:rFonts w:ascii="Times New Roman" w:hAnsi="Times New Roman" w:cs="Times New Roman"/>
          <w:sz w:val="24"/>
          <w:szCs w:val="24"/>
        </w:rPr>
        <w:t xml:space="preserve"> и </w:t>
      </w:r>
      <w:r w:rsidR="00B11C8E" w:rsidRPr="00336737">
        <w:rPr>
          <w:rFonts w:ascii="Times New Roman" w:hAnsi="Times New Roman" w:cs="Times New Roman"/>
          <w:sz w:val="24"/>
          <w:szCs w:val="24"/>
        </w:rPr>
        <w:t>подобным типом климата</w:t>
      </w:r>
      <w:r w:rsidRPr="00336737">
        <w:rPr>
          <w:rFonts w:ascii="Times New Roman" w:hAnsi="Times New Roman" w:cs="Times New Roman"/>
          <w:sz w:val="24"/>
          <w:szCs w:val="24"/>
        </w:rPr>
        <w:t>.</w:t>
      </w:r>
      <w:r w:rsidR="00B11C8E" w:rsidRPr="0033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C8E" w:rsidRPr="00336737" w:rsidRDefault="00BC0F59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4</w:t>
      </w:r>
      <w:r w:rsidR="007A2F93">
        <w:rPr>
          <w:rFonts w:ascii="Times New Roman" w:hAnsi="Times New Roman" w:cs="Times New Roman"/>
          <w:sz w:val="24"/>
          <w:szCs w:val="24"/>
        </w:rPr>
        <w:t>.</w:t>
      </w:r>
      <w:r w:rsidR="00E243BE">
        <w:rPr>
          <w:rFonts w:ascii="Times New Roman" w:hAnsi="Times New Roman" w:cs="Times New Roman"/>
          <w:sz w:val="24"/>
          <w:szCs w:val="24"/>
        </w:rPr>
        <w:t> </w:t>
      </w:r>
      <w:r w:rsidRPr="00336737">
        <w:rPr>
          <w:rFonts w:ascii="Times New Roman" w:hAnsi="Times New Roman" w:cs="Times New Roman"/>
          <w:sz w:val="24"/>
          <w:szCs w:val="24"/>
        </w:rPr>
        <w:t>В</w:t>
      </w:r>
      <w:r w:rsidR="00B11C8E" w:rsidRPr="00336737">
        <w:rPr>
          <w:rFonts w:ascii="Times New Roman" w:hAnsi="Times New Roman" w:cs="Times New Roman"/>
          <w:sz w:val="24"/>
          <w:szCs w:val="24"/>
        </w:rPr>
        <w:t xml:space="preserve">ыявить возможность использования </w:t>
      </w:r>
      <w:r w:rsidR="00C91A57" w:rsidRPr="00336737">
        <w:rPr>
          <w:rFonts w:ascii="Times New Roman" w:hAnsi="Times New Roman" w:cs="Times New Roman"/>
          <w:sz w:val="24"/>
          <w:szCs w:val="24"/>
        </w:rPr>
        <w:t>системы постоянных ветров</w:t>
      </w:r>
      <w:r w:rsidR="008B5DC0">
        <w:rPr>
          <w:rFonts w:ascii="Times New Roman" w:hAnsi="Times New Roman" w:cs="Times New Roman"/>
          <w:sz w:val="24"/>
          <w:szCs w:val="24"/>
        </w:rPr>
        <w:t>,</w:t>
      </w:r>
      <w:r w:rsidR="00C91A57" w:rsidRPr="00336737">
        <w:rPr>
          <w:rFonts w:ascii="Times New Roman" w:hAnsi="Times New Roman" w:cs="Times New Roman"/>
          <w:sz w:val="24"/>
          <w:szCs w:val="24"/>
        </w:rPr>
        <w:t xml:space="preserve"> как энергетического ресурса.</w:t>
      </w:r>
    </w:p>
    <w:p w:rsidR="00C91A57" w:rsidRPr="00336737" w:rsidRDefault="00C91A57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Выбранную для исследования тему считаем актуальной, так как переход на альтернативные технологии в энергетике позволит сохранить топливные ресурсы страны.</w:t>
      </w:r>
    </w:p>
    <w:p w:rsidR="00C91A57" w:rsidRPr="00336737" w:rsidRDefault="00C91A57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Материалы</w:t>
      </w:r>
      <w:r w:rsidR="00BC0F59" w:rsidRPr="00336737">
        <w:rPr>
          <w:rFonts w:ascii="Times New Roman" w:hAnsi="Times New Roman" w:cs="Times New Roman"/>
          <w:sz w:val="24"/>
          <w:szCs w:val="24"/>
        </w:rPr>
        <w:t>,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Pr="00336737">
        <w:rPr>
          <w:rFonts w:ascii="Times New Roman" w:hAnsi="Times New Roman" w:cs="Times New Roman"/>
          <w:sz w:val="24"/>
          <w:szCs w:val="24"/>
        </w:rPr>
        <w:t>представленные в работе, помогут сверстникам осознать бережное отношение к энергетическим ресурсам, расширят знания об альтернативной энергетике.</w:t>
      </w:r>
    </w:p>
    <w:p w:rsidR="00C91A57" w:rsidRPr="00336737" w:rsidRDefault="00C91A57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Материалы могут быть использов</w:t>
      </w:r>
      <w:r w:rsidR="00BC0F59" w:rsidRPr="00336737">
        <w:rPr>
          <w:rFonts w:ascii="Times New Roman" w:hAnsi="Times New Roman" w:cs="Times New Roman"/>
          <w:sz w:val="24"/>
          <w:szCs w:val="24"/>
        </w:rPr>
        <w:t>аны на уроках географии, физики, химии, краеведения</w:t>
      </w:r>
      <w:r w:rsidRPr="00336737">
        <w:rPr>
          <w:rFonts w:ascii="Times New Roman" w:hAnsi="Times New Roman" w:cs="Times New Roman"/>
          <w:sz w:val="24"/>
          <w:szCs w:val="24"/>
        </w:rPr>
        <w:t>, а также во внеклассной работе и для создания презентаций.</w:t>
      </w:r>
    </w:p>
    <w:p w:rsidR="00C91A57" w:rsidRPr="00336737" w:rsidRDefault="00BC23A4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</w:t>
      </w:r>
      <w:r w:rsidR="00C91A57" w:rsidRPr="003367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1A57" w:rsidRPr="00336737" w:rsidRDefault="00C91A57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1</w:t>
      </w:r>
      <w:r w:rsidR="007A2F93">
        <w:rPr>
          <w:rFonts w:ascii="Times New Roman" w:hAnsi="Times New Roman" w:cs="Times New Roman"/>
          <w:sz w:val="24"/>
          <w:szCs w:val="24"/>
        </w:rPr>
        <w:t>.</w:t>
      </w:r>
      <w:r w:rsidR="00E243BE">
        <w:rPr>
          <w:rFonts w:ascii="Times New Roman" w:hAnsi="Times New Roman" w:cs="Times New Roman"/>
          <w:sz w:val="24"/>
          <w:szCs w:val="24"/>
        </w:rPr>
        <w:t> </w:t>
      </w:r>
      <w:r w:rsidRPr="00336737">
        <w:rPr>
          <w:rFonts w:ascii="Times New Roman" w:hAnsi="Times New Roman" w:cs="Times New Roman"/>
          <w:sz w:val="24"/>
          <w:szCs w:val="24"/>
        </w:rPr>
        <w:t>Ознакомление с краеведческим материалом сельской библиотеки.</w:t>
      </w:r>
    </w:p>
    <w:p w:rsidR="00C91A57" w:rsidRPr="00336737" w:rsidRDefault="00C91A57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2</w:t>
      </w:r>
      <w:r w:rsidR="007A2F93">
        <w:rPr>
          <w:rFonts w:ascii="Times New Roman" w:hAnsi="Times New Roman" w:cs="Times New Roman"/>
          <w:sz w:val="24"/>
          <w:szCs w:val="24"/>
        </w:rPr>
        <w:t>.</w:t>
      </w:r>
      <w:r w:rsidR="00E243BE">
        <w:rPr>
          <w:rFonts w:ascii="Times New Roman" w:hAnsi="Times New Roman" w:cs="Times New Roman"/>
          <w:sz w:val="24"/>
          <w:szCs w:val="24"/>
        </w:rPr>
        <w:t> </w:t>
      </w:r>
      <w:r w:rsidRPr="00336737">
        <w:rPr>
          <w:rFonts w:ascii="Times New Roman" w:hAnsi="Times New Roman" w:cs="Times New Roman"/>
          <w:sz w:val="24"/>
          <w:szCs w:val="24"/>
        </w:rPr>
        <w:t>Собеседование с местными жителями, социологический опрос старшеклассников.</w:t>
      </w:r>
    </w:p>
    <w:p w:rsidR="00C91A57" w:rsidRDefault="00C91A57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3</w:t>
      </w:r>
      <w:r w:rsidR="007A2F93">
        <w:rPr>
          <w:rFonts w:ascii="Times New Roman" w:hAnsi="Times New Roman" w:cs="Times New Roman"/>
          <w:sz w:val="24"/>
          <w:szCs w:val="24"/>
        </w:rPr>
        <w:t>.</w:t>
      </w:r>
      <w:r w:rsidR="00E243BE">
        <w:rPr>
          <w:rFonts w:ascii="Times New Roman" w:hAnsi="Times New Roman" w:cs="Times New Roman"/>
          <w:sz w:val="24"/>
          <w:szCs w:val="24"/>
        </w:rPr>
        <w:t> </w:t>
      </w:r>
      <w:r w:rsidRPr="00336737">
        <w:rPr>
          <w:rFonts w:ascii="Times New Roman" w:hAnsi="Times New Roman" w:cs="Times New Roman"/>
          <w:sz w:val="24"/>
          <w:szCs w:val="24"/>
        </w:rPr>
        <w:t>Обработка, систематизация, обобщение и анализ полученных данных и материалов.</w:t>
      </w:r>
    </w:p>
    <w:p w:rsidR="00BC0F59" w:rsidRPr="00336737" w:rsidRDefault="00480A27" w:rsidP="00E243BE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1.1 </w:t>
      </w:r>
      <w:r w:rsidR="00DF077B" w:rsidRPr="00336737">
        <w:rPr>
          <w:rFonts w:ascii="Times New Roman" w:hAnsi="Times New Roman" w:cs="Times New Roman"/>
          <w:b/>
          <w:sz w:val="24"/>
          <w:szCs w:val="24"/>
        </w:rPr>
        <w:t>Топливно-энергетический комплекс Нижегородской области</w:t>
      </w:r>
    </w:p>
    <w:p w:rsidR="009600F4" w:rsidRPr="00336737" w:rsidRDefault="009600F4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Топливно-энергетический комплекс обеспечивает деятельность всего хозяйства. Его составными звеньями являются топливная и энергетическая промышленность.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Pr="00336737">
        <w:rPr>
          <w:rFonts w:ascii="Times New Roman" w:hAnsi="Times New Roman" w:cs="Times New Roman"/>
          <w:sz w:val="24"/>
          <w:szCs w:val="24"/>
        </w:rPr>
        <w:t>Своих природных топливных ресурсов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Pr="00336737">
        <w:rPr>
          <w:rFonts w:ascii="Times New Roman" w:hAnsi="Times New Roman" w:cs="Times New Roman"/>
          <w:sz w:val="24"/>
          <w:szCs w:val="24"/>
        </w:rPr>
        <w:t>в Нижег</w:t>
      </w:r>
      <w:r w:rsidR="004B236B">
        <w:rPr>
          <w:rFonts w:ascii="Times New Roman" w:hAnsi="Times New Roman" w:cs="Times New Roman"/>
          <w:sz w:val="24"/>
          <w:szCs w:val="24"/>
        </w:rPr>
        <w:t>ородской области очень мало. По</w:t>
      </w:r>
      <w:r w:rsidRPr="00336737">
        <w:rPr>
          <w:rFonts w:ascii="Times New Roman" w:hAnsi="Times New Roman" w:cs="Times New Roman"/>
          <w:sz w:val="24"/>
          <w:szCs w:val="24"/>
        </w:rPr>
        <w:t>этому ТЭК использует привозные энергоносители: природный газ, нефтепродукты, уголь, свое топливо – торф не превышает 2 % в топливном балансе страны, но и он сыграл большую роль в энергетике в 20-30 годы</w:t>
      </w:r>
      <w:r w:rsidR="004B236B">
        <w:rPr>
          <w:rFonts w:ascii="Times New Roman" w:hAnsi="Times New Roman" w:cs="Times New Roman"/>
          <w:sz w:val="24"/>
          <w:szCs w:val="24"/>
        </w:rPr>
        <w:t>,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Pr="00336737">
        <w:rPr>
          <w:rFonts w:ascii="Times New Roman" w:hAnsi="Times New Roman" w:cs="Times New Roman"/>
          <w:sz w:val="24"/>
          <w:szCs w:val="24"/>
        </w:rPr>
        <w:t>и мощность его добычи достигала 3 млн. т в год. Сейчас месторождения выработаны, а остальные не используются.</w:t>
      </w:r>
    </w:p>
    <w:p w:rsidR="009600F4" w:rsidRPr="00336737" w:rsidRDefault="009600F4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К началу 90-х годов потребление электроэнергии в области превышало 18 млрд. кВт</w:t>
      </w:r>
      <w:proofErr w:type="gramStart"/>
      <w:r w:rsidRPr="003367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0B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673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36737">
        <w:rPr>
          <w:rFonts w:ascii="Times New Roman" w:hAnsi="Times New Roman" w:cs="Times New Roman"/>
          <w:sz w:val="24"/>
          <w:szCs w:val="24"/>
        </w:rPr>
        <w:t xml:space="preserve">, а ее производство на станциях было не более 12 млрд. </w:t>
      </w:r>
      <w:r w:rsidR="00DF077B" w:rsidRPr="00336737">
        <w:rPr>
          <w:rFonts w:ascii="Times New Roman" w:hAnsi="Times New Roman" w:cs="Times New Roman"/>
          <w:sz w:val="24"/>
          <w:szCs w:val="24"/>
        </w:rPr>
        <w:t>кВт.</w:t>
      </w:r>
      <w:r w:rsidR="00790B59">
        <w:rPr>
          <w:rFonts w:ascii="Times New Roman" w:hAnsi="Times New Roman" w:cs="Times New Roman"/>
          <w:sz w:val="24"/>
          <w:szCs w:val="24"/>
        </w:rPr>
        <w:t xml:space="preserve"> </w:t>
      </w:r>
      <w:r w:rsidR="00DF077B" w:rsidRPr="00336737">
        <w:rPr>
          <w:rFonts w:ascii="Times New Roman" w:hAnsi="Times New Roman" w:cs="Times New Roman"/>
          <w:sz w:val="24"/>
          <w:szCs w:val="24"/>
        </w:rPr>
        <w:t>ч. Остальное питание электричеством происходило за счет поставок от ближних и не</w:t>
      </w:r>
      <w:r w:rsidR="00832D26">
        <w:rPr>
          <w:rFonts w:ascii="Times New Roman" w:hAnsi="Times New Roman" w:cs="Times New Roman"/>
          <w:sz w:val="24"/>
          <w:szCs w:val="24"/>
        </w:rPr>
        <w:t xml:space="preserve"> </w:t>
      </w:r>
      <w:r w:rsidR="00DF077B" w:rsidRPr="00336737">
        <w:rPr>
          <w:rFonts w:ascii="Times New Roman" w:hAnsi="Times New Roman" w:cs="Times New Roman"/>
          <w:sz w:val="24"/>
          <w:szCs w:val="24"/>
        </w:rPr>
        <w:t>ближних соседей через ЛЭП высокого</w:t>
      </w:r>
      <w:r w:rsidR="007A2F93">
        <w:rPr>
          <w:rFonts w:ascii="Times New Roman" w:hAnsi="Times New Roman" w:cs="Times New Roman"/>
          <w:sz w:val="24"/>
          <w:szCs w:val="24"/>
        </w:rPr>
        <w:t xml:space="preserve"> напряжения. Такие линии п</w:t>
      </w:r>
      <w:r w:rsidR="00832D26">
        <w:rPr>
          <w:rFonts w:ascii="Times New Roman" w:hAnsi="Times New Roman" w:cs="Times New Roman"/>
          <w:sz w:val="24"/>
          <w:szCs w:val="24"/>
        </w:rPr>
        <w:t>е</w:t>
      </w:r>
      <w:r w:rsidR="007A2F93">
        <w:rPr>
          <w:rFonts w:ascii="Times New Roman" w:hAnsi="Times New Roman" w:cs="Times New Roman"/>
          <w:sz w:val="24"/>
          <w:szCs w:val="24"/>
        </w:rPr>
        <w:t>ре</w:t>
      </w:r>
      <w:r w:rsidR="00832D26">
        <w:rPr>
          <w:rFonts w:ascii="Times New Roman" w:hAnsi="Times New Roman" w:cs="Times New Roman"/>
          <w:sz w:val="24"/>
          <w:szCs w:val="24"/>
        </w:rPr>
        <w:t>дачи</w:t>
      </w:r>
      <w:r w:rsidR="00DF077B" w:rsidRPr="00336737">
        <w:rPr>
          <w:rFonts w:ascii="Times New Roman" w:hAnsi="Times New Roman" w:cs="Times New Roman"/>
          <w:sz w:val="24"/>
          <w:szCs w:val="24"/>
        </w:rPr>
        <w:t xml:space="preserve"> в сторону НИЖЭНЕРГО идут с Жигулевской, Чебоксарской ГЭС, с </w:t>
      </w:r>
      <w:proofErr w:type="spellStart"/>
      <w:r w:rsidR="00DF077B" w:rsidRPr="00336737">
        <w:rPr>
          <w:rFonts w:ascii="Times New Roman" w:hAnsi="Times New Roman" w:cs="Times New Roman"/>
          <w:sz w:val="24"/>
          <w:szCs w:val="24"/>
        </w:rPr>
        <w:t>Заинской</w:t>
      </w:r>
      <w:proofErr w:type="spellEnd"/>
      <w:r w:rsidR="00DF077B" w:rsidRPr="00336737">
        <w:rPr>
          <w:rFonts w:ascii="Times New Roman" w:hAnsi="Times New Roman" w:cs="Times New Roman"/>
          <w:sz w:val="24"/>
          <w:szCs w:val="24"/>
        </w:rPr>
        <w:t xml:space="preserve"> (Татарстан) и Костромской ГРЭС.</w:t>
      </w:r>
    </w:p>
    <w:p w:rsidR="00DF077B" w:rsidRPr="00336737" w:rsidRDefault="00DF077B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 xml:space="preserve">В Нижегородской области электроэнергетика представлена восемью электростанциями. Старейшей является </w:t>
      </w:r>
      <w:proofErr w:type="spellStart"/>
      <w:r w:rsidRPr="00336737">
        <w:rPr>
          <w:rFonts w:ascii="Times New Roman" w:hAnsi="Times New Roman" w:cs="Times New Roman"/>
          <w:sz w:val="24"/>
          <w:szCs w:val="24"/>
        </w:rPr>
        <w:t>Балахнинская</w:t>
      </w:r>
      <w:proofErr w:type="spellEnd"/>
      <w:r w:rsidRPr="00336737">
        <w:rPr>
          <w:rFonts w:ascii="Times New Roman" w:hAnsi="Times New Roman" w:cs="Times New Roman"/>
          <w:sz w:val="24"/>
          <w:szCs w:val="24"/>
        </w:rPr>
        <w:t xml:space="preserve"> ГРЭС, одной из первых построенная по плану ГОЛРО еще в 1925 году. Изначально планировалась ее работа на использовании месторождений торфа, теперь она работает в режиме ТЭЦ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Pr="00336737">
        <w:rPr>
          <w:rFonts w:ascii="Times New Roman" w:hAnsi="Times New Roman" w:cs="Times New Roman"/>
          <w:sz w:val="24"/>
          <w:szCs w:val="24"/>
        </w:rPr>
        <w:t xml:space="preserve">на природном газе. В довоенное время были построены Автозаводская, </w:t>
      </w:r>
      <w:proofErr w:type="spellStart"/>
      <w:r w:rsidRPr="00336737">
        <w:rPr>
          <w:rFonts w:ascii="Times New Roman" w:hAnsi="Times New Roman" w:cs="Times New Roman"/>
          <w:sz w:val="24"/>
          <w:szCs w:val="24"/>
        </w:rPr>
        <w:t>Игумновская</w:t>
      </w:r>
      <w:proofErr w:type="spellEnd"/>
      <w:r w:rsidRPr="00336737">
        <w:rPr>
          <w:rFonts w:ascii="Times New Roman" w:hAnsi="Times New Roman" w:cs="Times New Roman"/>
          <w:sz w:val="24"/>
          <w:szCs w:val="24"/>
        </w:rPr>
        <w:t xml:space="preserve"> ТЭЦ, а после войны начали действовать </w:t>
      </w:r>
      <w:proofErr w:type="spellStart"/>
      <w:r w:rsidRPr="00336737">
        <w:rPr>
          <w:rFonts w:ascii="Times New Roman" w:hAnsi="Times New Roman" w:cs="Times New Roman"/>
          <w:sz w:val="24"/>
          <w:szCs w:val="24"/>
        </w:rPr>
        <w:t>Сормовская</w:t>
      </w:r>
      <w:proofErr w:type="spellEnd"/>
      <w:r w:rsidRPr="00336737">
        <w:rPr>
          <w:rFonts w:ascii="Times New Roman" w:hAnsi="Times New Roman" w:cs="Times New Roman"/>
          <w:sz w:val="24"/>
          <w:szCs w:val="24"/>
        </w:rPr>
        <w:t>, Дзержинская</w:t>
      </w:r>
      <w:r w:rsidR="0036738E" w:rsidRPr="003367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738E" w:rsidRPr="00336737">
        <w:rPr>
          <w:rFonts w:ascii="Times New Roman" w:hAnsi="Times New Roman" w:cs="Times New Roman"/>
          <w:sz w:val="24"/>
          <w:szCs w:val="24"/>
        </w:rPr>
        <w:t>Новогорьковская</w:t>
      </w:r>
      <w:proofErr w:type="spellEnd"/>
      <w:r w:rsidR="0036738E" w:rsidRPr="00336737">
        <w:rPr>
          <w:rFonts w:ascii="Times New Roman" w:hAnsi="Times New Roman" w:cs="Times New Roman"/>
          <w:sz w:val="24"/>
          <w:szCs w:val="24"/>
        </w:rPr>
        <w:t>, Саровская. Их общая мощность достигает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36738E" w:rsidRPr="00336737">
        <w:rPr>
          <w:rFonts w:ascii="Times New Roman" w:hAnsi="Times New Roman" w:cs="Times New Roman"/>
          <w:sz w:val="24"/>
          <w:szCs w:val="24"/>
        </w:rPr>
        <w:t>1,5 млн. кВт. В середине 50-х годов на Волге около Городца была введена в строй Горьковская ГЭС мощностью 520 млн. кВт. Но выработка электроэнергии в ней равна 200 тыс. кВт. Энергосистема области обслуживает потребности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36738E" w:rsidRPr="00336737">
        <w:rPr>
          <w:rFonts w:ascii="Times New Roman" w:hAnsi="Times New Roman" w:cs="Times New Roman"/>
          <w:sz w:val="24"/>
          <w:szCs w:val="24"/>
        </w:rPr>
        <w:t xml:space="preserve">всех районов и </w:t>
      </w:r>
      <w:proofErr w:type="spellStart"/>
      <w:r w:rsidR="0036738E" w:rsidRPr="00336737">
        <w:rPr>
          <w:rFonts w:ascii="Times New Roman" w:hAnsi="Times New Roman" w:cs="Times New Roman"/>
          <w:sz w:val="24"/>
          <w:szCs w:val="24"/>
        </w:rPr>
        <w:t>скольцована</w:t>
      </w:r>
      <w:proofErr w:type="spellEnd"/>
      <w:r w:rsidR="0036738E" w:rsidRPr="00336737">
        <w:rPr>
          <w:rFonts w:ascii="Times New Roman" w:hAnsi="Times New Roman" w:cs="Times New Roman"/>
          <w:sz w:val="24"/>
          <w:szCs w:val="24"/>
        </w:rPr>
        <w:t xml:space="preserve"> с энергосистемами соседей</w:t>
      </w:r>
      <w:r w:rsidR="00045CED" w:rsidRPr="00336737">
        <w:rPr>
          <w:rFonts w:ascii="Times New Roman" w:hAnsi="Times New Roman" w:cs="Times New Roman"/>
          <w:sz w:val="24"/>
          <w:szCs w:val="24"/>
        </w:rPr>
        <w:t>. Но проблема электроэнергетики не решена.</w:t>
      </w:r>
    </w:p>
    <w:p w:rsidR="00045CED" w:rsidRPr="00336737" w:rsidRDefault="00480A27" w:rsidP="00E243BE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045CED" w:rsidRPr="00336737">
        <w:rPr>
          <w:rFonts w:ascii="Times New Roman" w:hAnsi="Times New Roman" w:cs="Times New Roman"/>
          <w:b/>
          <w:sz w:val="24"/>
          <w:szCs w:val="24"/>
        </w:rPr>
        <w:t>Истрия</w:t>
      </w:r>
      <w:r w:rsidR="007A2F93">
        <w:rPr>
          <w:rFonts w:ascii="Times New Roman" w:hAnsi="Times New Roman" w:cs="Times New Roman"/>
          <w:b/>
          <w:sz w:val="24"/>
          <w:szCs w:val="24"/>
        </w:rPr>
        <w:t xml:space="preserve"> развития энергетики в Починках</w:t>
      </w:r>
    </w:p>
    <w:p w:rsidR="0043600F" w:rsidRPr="00336737" w:rsidRDefault="00045CED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Идея единой высоковольтной сети родилась еще в СССР в процессе осуществления плана ГОЭЛРО. Были объединены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Pr="00336737">
        <w:rPr>
          <w:rFonts w:ascii="Times New Roman" w:hAnsi="Times New Roman" w:cs="Times New Roman"/>
          <w:sz w:val="24"/>
          <w:szCs w:val="24"/>
        </w:rPr>
        <w:t>в общие сети все наличные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Pr="00336737">
        <w:rPr>
          <w:rFonts w:ascii="Times New Roman" w:hAnsi="Times New Roman" w:cs="Times New Roman"/>
          <w:sz w:val="24"/>
          <w:szCs w:val="24"/>
        </w:rPr>
        <w:t xml:space="preserve">электрические станции, затем объединили районные станции. После Великой Отечественной войны 1941-1945 годов были объединены в общую сеть все районные станции Урала. Мощные гидроэлектростанции на верхней Волге соединены ЛЭП с электростанциями Московской, Ярославской, Ивановской и Горьковской энергосистем в </w:t>
      </w:r>
      <w:proofErr w:type="gramStart"/>
      <w:r w:rsidRPr="00336737">
        <w:rPr>
          <w:rFonts w:ascii="Times New Roman" w:hAnsi="Times New Roman" w:cs="Times New Roman"/>
          <w:sz w:val="24"/>
          <w:szCs w:val="24"/>
        </w:rPr>
        <w:t>центральную</w:t>
      </w:r>
      <w:proofErr w:type="gramEnd"/>
      <w:r w:rsidRPr="00336737">
        <w:rPr>
          <w:rFonts w:ascii="Times New Roman" w:hAnsi="Times New Roman" w:cs="Times New Roman"/>
          <w:sz w:val="24"/>
          <w:szCs w:val="24"/>
        </w:rPr>
        <w:t xml:space="preserve"> объединенную энергосистемы.</w:t>
      </w:r>
      <w:r w:rsidR="004741B0" w:rsidRPr="00336737">
        <w:rPr>
          <w:rFonts w:ascii="Times New Roman" w:hAnsi="Times New Roman" w:cs="Times New Roman"/>
          <w:sz w:val="24"/>
          <w:szCs w:val="24"/>
        </w:rPr>
        <w:t xml:space="preserve"> Дальнейшее объединение дает сооружение Куйбышевской ГЭС, которая включается в объединенную систему. Проанализировав единую сеть,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4741B0" w:rsidRPr="00336737">
        <w:rPr>
          <w:rFonts w:ascii="Times New Roman" w:hAnsi="Times New Roman" w:cs="Times New Roman"/>
          <w:sz w:val="24"/>
          <w:szCs w:val="24"/>
        </w:rPr>
        <w:t>мы сделали вывод, что в Починки поступает электроэнергия от Нижегородской ТЭС и Куйбышевской ГЭС.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6C9" w:rsidRPr="00336737" w:rsidRDefault="007566C9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Для того чтобы был свет в Починках тратятся топливные запасы и энергия реки Волги. ТЭС сильно загрязняют атмосферу своими выбросами. Наиболее характерные в</w:t>
      </w:r>
      <w:r w:rsidR="003877AD">
        <w:rPr>
          <w:rFonts w:ascii="Times New Roman" w:hAnsi="Times New Roman" w:cs="Times New Roman"/>
          <w:sz w:val="24"/>
          <w:szCs w:val="24"/>
        </w:rPr>
        <w:t>ыбрасываемые вещества – твердые</w:t>
      </w:r>
      <w:r w:rsidRPr="00336737">
        <w:rPr>
          <w:rFonts w:ascii="Times New Roman" w:hAnsi="Times New Roman" w:cs="Times New Roman"/>
          <w:sz w:val="24"/>
          <w:szCs w:val="24"/>
        </w:rPr>
        <w:t xml:space="preserve">: летучая зола, мельчайшие частицы несгоревшего топлива, диоксиды серы, оксиды азота и углерода, а наиболее токсичные ингредиенты – </w:t>
      </w:r>
      <w:proofErr w:type="spellStart"/>
      <w:r w:rsidRPr="00336737">
        <w:rPr>
          <w:rFonts w:ascii="Times New Roman" w:hAnsi="Times New Roman" w:cs="Times New Roman"/>
          <w:sz w:val="24"/>
          <w:szCs w:val="24"/>
        </w:rPr>
        <w:t>пятиокись</w:t>
      </w:r>
      <w:proofErr w:type="spellEnd"/>
      <w:r w:rsidRPr="00336737">
        <w:rPr>
          <w:rFonts w:ascii="Times New Roman" w:hAnsi="Times New Roman" w:cs="Times New Roman"/>
          <w:sz w:val="24"/>
          <w:szCs w:val="24"/>
        </w:rPr>
        <w:t xml:space="preserve"> ванадия, </w:t>
      </w:r>
      <w:proofErr w:type="spellStart"/>
      <w:r w:rsidRPr="00336737">
        <w:rPr>
          <w:rFonts w:ascii="Times New Roman" w:hAnsi="Times New Roman" w:cs="Times New Roman"/>
          <w:sz w:val="24"/>
          <w:szCs w:val="24"/>
        </w:rPr>
        <w:t>бензапирена</w:t>
      </w:r>
      <w:proofErr w:type="spellEnd"/>
      <w:r w:rsidRPr="00336737">
        <w:rPr>
          <w:rFonts w:ascii="Times New Roman" w:hAnsi="Times New Roman" w:cs="Times New Roman"/>
          <w:sz w:val="24"/>
          <w:szCs w:val="24"/>
        </w:rPr>
        <w:t>. ТЭС влияют на водоемы, выбрасывают подогретые воды, увеличивая температуру воды в водоеме.</w:t>
      </w:r>
    </w:p>
    <w:p w:rsidR="007566C9" w:rsidRPr="00336737" w:rsidRDefault="007566C9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 xml:space="preserve">Ветер издавна является источником энергии. Ветроэнергетические ресурсы Земли огромны и ранее широко использовались на ветряных мельницах. Колоссальная энергия ветра </w:t>
      </w:r>
      <w:r w:rsidR="00395141" w:rsidRPr="00336737">
        <w:rPr>
          <w:rFonts w:ascii="Times New Roman" w:hAnsi="Times New Roman" w:cs="Times New Roman"/>
          <w:sz w:val="24"/>
          <w:szCs w:val="24"/>
        </w:rPr>
        <w:t>в</w:t>
      </w:r>
      <w:r w:rsidRPr="00336737">
        <w:rPr>
          <w:rFonts w:ascii="Times New Roman" w:hAnsi="Times New Roman" w:cs="Times New Roman"/>
          <w:sz w:val="24"/>
          <w:szCs w:val="24"/>
        </w:rPr>
        <w:t>сегда была</w:t>
      </w:r>
      <w:r w:rsidR="00395141" w:rsidRPr="00336737">
        <w:rPr>
          <w:rFonts w:ascii="Times New Roman" w:hAnsi="Times New Roman" w:cs="Times New Roman"/>
          <w:sz w:val="24"/>
          <w:szCs w:val="24"/>
        </w:rPr>
        <w:t>, но чтобы заставить его работать</w:t>
      </w:r>
      <w:r w:rsidR="007A2F93">
        <w:rPr>
          <w:rFonts w:ascii="Times New Roman" w:hAnsi="Times New Roman" w:cs="Times New Roman"/>
          <w:sz w:val="24"/>
          <w:szCs w:val="24"/>
        </w:rPr>
        <w:t>,</w:t>
      </w:r>
      <w:r w:rsidR="00395141" w:rsidRPr="00336737">
        <w:rPr>
          <w:rFonts w:ascii="Times New Roman" w:hAnsi="Times New Roman" w:cs="Times New Roman"/>
          <w:sz w:val="24"/>
          <w:szCs w:val="24"/>
        </w:rPr>
        <w:t xml:space="preserve"> надо чтобы он дул постоянно и с одинаковой силой. Развитие ветроэнергетики сдерживается большими потерями при преобразовании </w:t>
      </w:r>
      <w:r w:rsidR="00395141" w:rsidRPr="00336737">
        <w:rPr>
          <w:rFonts w:ascii="Times New Roman" w:hAnsi="Times New Roman" w:cs="Times New Roman"/>
          <w:sz w:val="24"/>
          <w:szCs w:val="24"/>
        </w:rPr>
        <w:lastRenderedPageBreak/>
        <w:t>энергии ветра в электроэнергию, непостоянством скорости и направления ветра, сложностью функциональных установок.</w:t>
      </w:r>
    </w:p>
    <w:p w:rsidR="00941E01" w:rsidRPr="00336737" w:rsidRDefault="00941E01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737">
        <w:rPr>
          <w:rFonts w:ascii="Times New Roman" w:hAnsi="Times New Roman" w:cs="Times New Roman"/>
          <w:sz w:val="24"/>
          <w:szCs w:val="24"/>
        </w:rPr>
        <w:t>При общении с местными краеведами мы выяснили, что энергия ветра издавна используется на благо людей в нашей местности. Например</w:t>
      </w:r>
      <w:r w:rsidR="003877AD">
        <w:rPr>
          <w:rFonts w:ascii="Times New Roman" w:hAnsi="Times New Roman" w:cs="Times New Roman"/>
          <w:sz w:val="24"/>
          <w:szCs w:val="24"/>
        </w:rPr>
        <w:t>,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Pr="00336737">
        <w:rPr>
          <w:rFonts w:ascii="Times New Roman" w:hAnsi="Times New Roman" w:cs="Times New Roman"/>
          <w:sz w:val="24"/>
          <w:szCs w:val="24"/>
        </w:rPr>
        <w:t xml:space="preserve">по рассказам М.А. </w:t>
      </w:r>
      <w:proofErr w:type="spellStart"/>
      <w:r w:rsidRPr="00336737">
        <w:rPr>
          <w:rFonts w:ascii="Times New Roman" w:hAnsi="Times New Roman" w:cs="Times New Roman"/>
          <w:sz w:val="24"/>
          <w:szCs w:val="24"/>
        </w:rPr>
        <w:t>Фуфаевой</w:t>
      </w:r>
      <w:proofErr w:type="spellEnd"/>
      <w:r w:rsidRPr="00336737">
        <w:rPr>
          <w:rFonts w:ascii="Times New Roman" w:hAnsi="Times New Roman" w:cs="Times New Roman"/>
          <w:sz w:val="24"/>
          <w:szCs w:val="24"/>
        </w:rPr>
        <w:t xml:space="preserve"> семья местных купцов Павел</w:t>
      </w:r>
      <w:r w:rsidR="003877AD">
        <w:rPr>
          <w:rFonts w:ascii="Times New Roman" w:hAnsi="Times New Roman" w:cs="Times New Roman"/>
          <w:sz w:val="24"/>
          <w:szCs w:val="24"/>
        </w:rPr>
        <w:t>ь</w:t>
      </w:r>
      <w:r w:rsidRPr="00336737">
        <w:rPr>
          <w:rFonts w:ascii="Times New Roman" w:hAnsi="Times New Roman" w:cs="Times New Roman"/>
          <w:sz w:val="24"/>
          <w:szCs w:val="24"/>
        </w:rPr>
        <w:t xml:space="preserve">евых имела 3-4 ветровых мельницы на южной окраине села Починки. </w:t>
      </w:r>
      <w:r w:rsidR="007566C9" w:rsidRPr="00336737">
        <w:rPr>
          <w:rFonts w:ascii="Times New Roman" w:hAnsi="Times New Roman" w:cs="Times New Roman"/>
          <w:sz w:val="24"/>
          <w:szCs w:val="24"/>
        </w:rPr>
        <w:t>Таким образом</w:t>
      </w:r>
      <w:r w:rsidR="007A2F93">
        <w:rPr>
          <w:rFonts w:ascii="Times New Roman" w:hAnsi="Times New Roman" w:cs="Times New Roman"/>
          <w:sz w:val="24"/>
          <w:szCs w:val="24"/>
        </w:rPr>
        <w:t>,</w:t>
      </w:r>
      <w:r w:rsidR="007566C9" w:rsidRPr="00336737">
        <w:rPr>
          <w:rFonts w:ascii="Times New Roman" w:hAnsi="Times New Roman" w:cs="Times New Roman"/>
          <w:sz w:val="24"/>
          <w:szCs w:val="24"/>
        </w:rPr>
        <w:t xml:space="preserve"> вырабатывали энергию для помола муки. </w:t>
      </w:r>
      <w:r w:rsidRPr="00336737">
        <w:rPr>
          <w:rFonts w:ascii="Times New Roman" w:hAnsi="Times New Roman" w:cs="Times New Roman"/>
          <w:sz w:val="24"/>
          <w:szCs w:val="24"/>
        </w:rPr>
        <w:t xml:space="preserve">В </w:t>
      </w:r>
      <w:r w:rsidR="00BF6438" w:rsidRPr="00336737">
        <w:rPr>
          <w:rFonts w:ascii="Times New Roman" w:hAnsi="Times New Roman" w:cs="Times New Roman"/>
          <w:sz w:val="24"/>
          <w:szCs w:val="24"/>
        </w:rPr>
        <w:t>окрестностях села</w:t>
      </w:r>
      <w:r w:rsidRPr="00336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737">
        <w:rPr>
          <w:rFonts w:ascii="Times New Roman" w:hAnsi="Times New Roman" w:cs="Times New Roman"/>
          <w:sz w:val="24"/>
          <w:szCs w:val="24"/>
        </w:rPr>
        <w:t>Учуево</w:t>
      </w:r>
      <w:proofErr w:type="spellEnd"/>
      <w:r w:rsidRPr="00336737">
        <w:rPr>
          <w:rFonts w:ascii="Times New Roman" w:hAnsi="Times New Roman" w:cs="Times New Roman"/>
          <w:sz w:val="24"/>
          <w:szCs w:val="24"/>
        </w:rPr>
        <w:t xml:space="preserve">-Майдан </w:t>
      </w:r>
      <w:r w:rsidR="00BF6438" w:rsidRPr="00336737">
        <w:rPr>
          <w:rFonts w:ascii="Times New Roman" w:hAnsi="Times New Roman" w:cs="Times New Roman"/>
          <w:sz w:val="24"/>
          <w:szCs w:val="24"/>
        </w:rPr>
        <w:t>было 9 водяных мельниц и 60 ветряных.</w:t>
      </w:r>
      <w:r w:rsidR="007566C9" w:rsidRPr="00336737">
        <w:rPr>
          <w:rFonts w:ascii="Times New Roman" w:hAnsi="Times New Roman" w:cs="Times New Roman"/>
          <w:sz w:val="24"/>
          <w:szCs w:val="24"/>
        </w:rPr>
        <w:t xml:space="preserve"> </w:t>
      </w:r>
      <w:r w:rsidR="00BF6438" w:rsidRPr="00336737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7566C9" w:rsidRPr="00336737">
        <w:rPr>
          <w:rFonts w:ascii="Times New Roman" w:hAnsi="Times New Roman" w:cs="Times New Roman"/>
          <w:sz w:val="24"/>
          <w:szCs w:val="24"/>
        </w:rPr>
        <w:t xml:space="preserve">в селе Криуши </w:t>
      </w:r>
      <w:r w:rsidR="00BF6438" w:rsidRPr="00336737">
        <w:rPr>
          <w:rFonts w:ascii="Times New Roman" w:hAnsi="Times New Roman" w:cs="Times New Roman"/>
          <w:sz w:val="24"/>
          <w:szCs w:val="24"/>
        </w:rPr>
        <w:t>существует уникальный памятник русского зодчества – это ветряная мельница, построенная старинным русским способом – без единого гвоздя. Эта мельница существует уже 150 лет. Падающая мельница превзошла своим наклоном знаменитую Пизанскую башню</w:t>
      </w:r>
      <w:r w:rsidR="007566C9" w:rsidRPr="00336737">
        <w:rPr>
          <w:rFonts w:ascii="Times New Roman" w:hAnsi="Times New Roman" w:cs="Times New Roman"/>
          <w:sz w:val="24"/>
          <w:szCs w:val="24"/>
        </w:rPr>
        <w:t xml:space="preserve">, приблизительный угол наклона от вертикали 12 градусов. </w:t>
      </w:r>
      <w:r w:rsidR="00BF6438" w:rsidRPr="00336737">
        <w:rPr>
          <w:rFonts w:ascii="Times New Roman" w:hAnsi="Times New Roman" w:cs="Times New Roman"/>
          <w:sz w:val="24"/>
          <w:szCs w:val="24"/>
        </w:rPr>
        <w:t xml:space="preserve">Она была построена в 19 веке и имела высоту 12 м. </w:t>
      </w:r>
      <w:r w:rsidR="00CF2CC3">
        <w:rPr>
          <w:rFonts w:ascii="Times New Roman" w:hAnsi="Times New Roman" w:cs="Times New Roman"/>
          <w:sz w:val="24"/>
          <w:szCs w:val="24"/>
        </w:rPr>
        <w:t>(П</w:t>
      </w:r>
      <w:r w:rsidR="007566C9" w:rsidRPr="00336737">
        <w:rPr>
          <w:rFonts w:ascii="Times New Roman" w:hAnsi="Times New Roman" w:cs="Times New Roman"/>
          <w:sz w:val="24"/>
          <w:szCs w:val="24"/>
        </w:rPr>
        <w:t>риложение 1)</w:t>
      </w:r>
    </w:p>
    <w:p w:rsidR="0043600F" w:rsidRPr="00090461" w:rsidRDefault="00480A27" w:rsidP="00E243BE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566E81" w:rsidRPr="00090461">
        <w:rPr>
          <w:rFonts w:ascii="Times New Roman" w:hAnsi="Times New Roman" w:cs="Times New Roman"/>
          <w:b/>
          <w:sz w:val="24"/>
          <w:szCs w:val="24"/>
        </w:rPr>
        <w:t xml:space="preserve">Социологический </w:t>
      </w:r>
      <w:r w:rsidR="007A2F93">
        <w:rPr>
          <w:rFonts w:ascii="Times New Roman" w:hAnsi="Times New Roman" w:cs="Times New Roman"/>
          <w:b/>
          <w:sz w:val="24"/>
          <w:szCs w:val="24"/>
        </w:rPr>
        <w:t>опрос</w:t>
      </w:r>
    </w:p>
    <w:p w:rsidR="002A6009" w:rsidRDefault="00566E81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социологическом опросе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участво</w:t>
      </w:r>
      <w:r w:rsidR="008B5DC0">
        <w:rPr>
          <w:rFonts w:ascii="Times New Roman" w:hAnsi="Times New Roman" w:cs="Times New Roman"/>
          <w:sz w:val="24"/>
          <w:szCs w:val="24"/>
        </w:rPr>
        <w:t>вало 80</w:t>
      </w:r>
      <w:r>
        <w:rPr>
          <w:rFonts w:ascii="Times New Roman" w:hAnsi="Times New Roman" w:cs="Times New Roman"/>
          <w:sz w:val="24"/>
          <w:szCs w:val="24"/>
        </w:rPr>
        <w:t xml:space="preserve"> учащихся 9-10 классов. Опрос проводился с целью изучения общественного мнения о перспективах развития альтернативной энергетики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районе, Нижегородской области,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осведомленности об источниках энергии, которые используются в настоящее время.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«Какого тип</w:t>
      </w:r>
      <w:r w:rsidR="007D6EFF">
        <w:rPr>
          <w:rFonts w:ascii="Times New Roman" w:hAnsi="Times New Roman" w:cs="Times New Roman"/>
          <w:sz w:val="24"/>
          <w:szCs w:val="24"/>
        </w:rPr>
        <w:t>а электростанции преобладают в Нижегородской области</w:t>
      </w:r>
      <w:r w:rsidR="00F23ED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» все опрошенные</w:t>
      </w:r>
      <w:r w:rsidR="00F23EDA">
        <w:rPr>
          <w:rFonts w:ascii="Times New Roman" w:hAnsi="Times New Roman" w:cs="Times New Roman"/>
          <w:sz w:val="24"/>
          <w:szCs w:val="24"/>
        </w:rPr>
        <w:t xml:space="preserve"> на первое место поставили гидроэлектростанции, тепловые электростанции, что соответствует действительности.</w:t>
      </w:r>
      <w:r w:rsidR="007D6E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3EDA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="00F23EDA">
        <w:rPr>
          <w:rFonts w:ascii="Times New Roman" w:hAnsi="Times New Roman" w:cs="Times New Roman"/>
          <w:sz w:val="24"/>
          <w:szCs w:val="24"/>
        </w:rPr>
        <w:t xml:space="preserve"> «Какие виды топлива используются для выработки электроэнергии в настоящее время в области и районе?» учащиеся называют топливные ресурсы, являющиеся </w:t>
      </w:r>
      <w:proofErr w:type="spellStart"/>
      <w:r w:rsidR="00F23EDA">
        <w:rPr>
          <w:rFonts w:ascii="Times New Roman" w:hAnsi="Times New Roman" w:cs="Times New Roman"/>
          <w:sz w:val="24"/>
          <w:szCs w:val="24"/>
        </w:rPr>
        <w:t>невозобновимыми</w:t>
      </w:r>
      <w:proofErr w:type="spellEnd"/>
      <w:r w:rsidR="00F23EDA">
        <w:rPr>
          <w:rFonts w:ascii="Times New Roman" w:hAnsi="Times New Roman" w:cs="Times New Roman"/>
          <w:sz w:val="24"/>
          <w:szCs w:val="24"/>
        </w:rPr>
        <w:t xml:space="preserve">: на первом месте природный газ, затем </w:t>
      </w:r>
      <w:r w:rsidR="00E243BE" w:rsidRPr="00E243BE">
        <w:rPr>
          <w:rFonts w:ascii="Times New Roman" w:hAnsi="Times New Roman" w:cs="Times New Roman"/>
          <w:sz w:val="24"/>
          <w:szCs w:val="24"/>
        </w:rPr>
        <w:t>–</w:t>
      </w:r>
      <w:r w:rsidR="00F23EDA">
        <w:rPr>
          <w:rFonts w:ascii="Times New Roman" w:hAnsi="Times New Roman" w:cs="Times New Roman"/>
          <w:sz w:val="24"/>
          <w:szCs w:val="24"/>
        </w:rPr>
        <w:t xml:space="preserve"> нефть и уголь. Альтернативные источники энергии не используются. Хотя ученики говорят о том</w:t>
      </w:r>
      <w:r w:rsidR="007A2F93">
        <w:rPr>
          <w:rFonts w:ascii="Times New Roman" w:hAnsi="Times New Roman" w:cs="Times New Roman"/>
          <w:sz w:val="24"/>
          <w:szCs w:val="24"/>
        </w:rPr>
        <w:t>,</w:t>
      </w:r>
      <w:r w:rsidR="00F23EDA">
        <w:rPr>
          <w:rFonts w:ascii="Times New Roman" w:hAnsi="Times New Roman" w:cs="Times New Roman"/>
          <w:sz w:val="24"/>
          <w:szCs w:val="24"/>
        </w:rPr>
        <w:t xml:space="preserve"> что раньше использовали энергию ветра на мельницах. О наличии природных ресурсов Нижегородской области большинство учащихся отвечает на вопрос: «Все ли виды</w:t>
      </w:r>
      <w:r w:rsidR="002A6009">
        <w:rPr>
          <w:rFonts w:ascii="Times New Roman" w:hAnsi="Times New Roman" w:cs="Times New Roman"/>
          <w:sz w:val="24"/>
          <w:szCs w:val="24"/>
        </w:rPr>
        <w:t xml:space="preserve"> топлива добываются в нашей области</w:t>
      </w:r>
      <w:r w:rsidR="00F23EDA">
        <w:rPr>
          <w:rFonts w:ascii="Times New Roman" w:hAnsi="Times New Roman" w:cs="Times New Roman"/>
          <w:sz w:val="24"/>
          <w:szCs w:val="24"/>
        </w:rPr>
        <w:t xml:space="preserve">?» ученики отвечают </w:t>
      </w:r>
      <w:r w:rsidR="00E243BE" w:rsidRPr="00E243BE">
        <w:rPr>
          <w:rFonts w:ascii="Times New Roman" w:hAnsi="Times New Roman" w:cs="Times New Roman"/>
          <w:sz w:val="24"/>
          <w:szCs w:val="24"/>
        </w:rPr>
        <w:t>–</w:t>
      </w:r>
      <w:r w:rsidR="00CF2CC3">
        <w:rPr>
          <w:rFonts w:ascii="Times New Roman" w:hAnsi="Times New Roman" w:cs="Times New Roman"/>
          <w:sz w:val="24"/>
          <w:szCs w:val="24"/>
        </w:rPr>
        <w:t xml:space="preserve"> </w:t>
      </w:r>
      <w:r w:rsidR="00F23EDA">
        <w:rPr>
          <w:rFonts w:ascii="Times New Roman" w:hAnsi="Times New Roman" w:cs="Times New Roman"/>
          <w:sz w:val="24"/>
          <w:szCs w:val="24"/>
        </w:rPr>
        <w:t>нет, так как у нас в области нет таких полезных ископаемых.</w:t>
      </w:r>
      <w:r w:rsidR="00CF2CC3">
        <w:rPr>
          <w:rFonts w:ascii="Times New Roman" w:hAnsi="Times New Roman" w:cs="Times New Roman"/>
          <w:sz w:val="24"/>
          <w:szCs w:val="24"/>
        </w:rPr>
        <w:t xml:space="preserve"> Вс</w:t>
      </w:r>
      <w:r w:rsidR="002A6009">
        <w:rPr>
          <w:rFonts w:ascii="Times New Roman" w:hAnsi="Times New Roman" w:cs="Times New Roman"/>
          <w:sz w:val="24"/>
          <w:szCs w:val="24"/>
        </w:rPr>
        <w:t>е опрошенные показали свои знания об альтернативных источниках энергии, назвали самые распространенные: на пер</w:t>
      </w:r>
      <w:r w:rsidR="00E243BE">
        <w:rPr>
          <w:rFonts w:ascii="Times New Roman" w:hAnsi="Times New Roman" w:cs="Times New Roman"/>
          <w:sz w:val="24"/>
          <w:szCs w:val="24"/>
        </w:rPr>
        <w:t>в</w:t>
      </w:r>
      <w:r w:rsidR="002A6009">
        <w:rPr>
          <w:rFonts w:ascii="Times New Roman" w:hAnsi="Times New Roman" w:cs="Times New Roman"/>
          <w:sz w:val="24"/>
          <w:szCs w:val="24"/>
        </w:rPr>
        <w:t xml:space="preserve">ом месте </w:t>
      </w:r>
      <w:r w:rsidR="00E243BE">
        <w:rPr>
          <w:rFonts w:ascii="Times New Roman" w:hAnsi="Times New Roman" w:cs="Times New Roman"/>
          <w:sz w:val="24"/>
          <w:szCs w:val="24"/>
        </w:rPr>
        <w:t>–</w:t>
      </w:r>
      <w:r w:rsidR="002A6009">
        <w:rPr>
          <w:rFonts w:ascii="Times New Roman" w:hAnsi="Times New Roman" w:cs="Times New Roman"/>
          <w:sz w:val="24"/>
          <w:szCs w:val="24"/>
        </w:rPr>
        <w:t xml:space="preserve"> ветровая </w:t>
      </w:r>
      <w:r w:rsidR="00E243BE">
        <w:rPr>
          <w:rFonts w:ascii="Times New Roman" w:hAnsi="Times New Roman" w:cs="Times New Roman"/>
          <w:sz w:val="24"/>
          <w:szCs w:val="24"/>
        </w:rPr>
        <w:t>энергия, затем</w:t>
      </w:r>
      <w:r w:rsidR="002A6009">
        <w:rPr>
          <w:rFonts w:ascii="Times New Roman" w:hAnsi="Times New Roman" w:cs="Times New Roman"/>
          <w:sz w:val="24"/>
          <w:szCs w:val="24"/>
        </w:rPr>
        <w:t xml:space="preserve"> по количеству ответов солнечная. Перспективным </w:t>
      </w:r>
      <w:r w:rsidR="00B33E2C">
        <w:rPr>
          <w:rFonts w:ascii="Times New Roman" w:hAnsi="Times New Roman" w:cs="Times New Roman"/>
          <w:sz w:val="24"/>
          <w:szCs w:val="24"/>
        </w:rPr>
        <w:t>в</w:t>
      </w:r>
      <w:r w:rsidR="002A6009">
        <w:rPr>
          <w:rFonts w:ascii="Times New Roman" w:hAnsi="Times New Roman" w:cs="Times New Roman"/>
          <w:sz w:val="24"/>
          <w:szCs w:val="24"/>
        </w:rPr>
        <w:t xml:space="preserve">идом альтернативного источника энергии для нашего района и области ученики назвали ветровую энергию. Отвечая на вопрос «Почему необходимо использовать их в энергетике?», опрошенные дали множество разных предложений: </w:t>
      </w:r>
    </w:p>
    <w:p w:rsidR="002A6009" w:rsidRDefault="002A6009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2F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е загрязняют окружающую среду.</w:t>
      </w:r>
    </w:p>
    <w:p w:rsidR="002A6009" w:rsidRDefault="002A6009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2F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е истощаются, обходятся дешев</w:t>
      </w:r>
      <w:r w:rsidR="00B33E2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е.</w:t>
      </w:r>
    </w:p>
    <w:p w:rsidR="002A6009" w:rsidRDefault="002A6009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2F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 и районе большую част</w:t>
      </w:r>
      <w:r w:rsidR="00132F39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времени года </w:t>
      </w:r>
      <w:r w:rsidR="00B33E2C">
        <w:rPr>
          <w:rFonts w:ascii="Times New Roman" w:hAnsi="Times New Roman" w:cs="Times New Roman"/>
          <w:sz w:val="24"/>
          <w:szCs w:val="24"/>
        </w:rPr>
        <w:t>дуют ветры.</w:t>
      </w:r>
    </w:p>
    <w:p w:rsidR="00B33E2C" w:rsidRDefault="00B33E2C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A2F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Традиционные источники энергии можно более полно использовать для переработки в химической и других отраслях промышленности.</w:t>
      </w:r>
    </w:p>
    <w:p w:rsidR="00B33E2C" w:rsidRDefault="00B33E2C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C64C99">
        <w:rPr>
          <w:rFonts w:ascii="Times New Roman" w:hAnsi="Times New Roman" w:cs="Times New Roman"/>
          <w:sz w:val="24"/>
          <w:szCs w:val="24"/>
        </w:rPr>
        <w:t>,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социологический опрос показал не только осведомленность учащихся по теме, но и отношение к природе, экономии и сохранности природных ресурсов. </w:t>
      </w:r>
      <w:r w:rsidR="00CF2CC3">
        <w:rPr>
          <w:rFonts w:ascii="Times New Roman" w:hAnsi="Times New Roman" w:cs="Times New Roman"/>
          <w:sz w:val="24"/>
          <w:szCs w:val="24"/>
        </w:rPr>
        <w:t>(Приложение 2)</w:t>
      </w:r>
    </w:p>
    <w:p w:rsidR="00B33E2C" w:rsidRDefault="00480A27" w:rsidP="00E243B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Перспектив</w:t>
      </w:r>
      <w:r w:rsidR="00AE1D3D">
        <w:rPr>
          <w:rFonts w:ascii="Times New Roman" w:hAnsi="Times New Roman" w:cs="Times New Roman"/>
          <w:b/>
          <w:sz w:val="24"/>
          <w:szCs w:val="24"/>
        </w:rPr>
        <w:t xml:space="preserve">ы использования ветроэнергетических </w:t>
      </w:r>
      <w:r>
        <w:rPr>
          <w:rFonts w:ascii="Times New Roman" w:hAnsi="Times New Roman" w:cs="Times New Roman"/>
          <w:b/>
          <w:sz w:val="24"/>
          <w:szCs w:val="24"/>
        </w:rPr>
        <w:t>установок в Нижегородск</w:t>
      </w:r>
      <w:r w:rsidR="007A2F93">
        <w:rPr>
          <w:rFonts w:ascii="Times New Roman" w:hAnsi="Times New Roman" w:cs="Times New Roman"/>
          <w:b/>
          <w:sz w:val="24"/>
          <w:szCs w:val="24"/>
        </w:rPr>
        <w:t xml:space="preserve">ой области, </w:t>
      </w:r>
      <w:proofErr w:type="spellStart"/>
      <w:r w:rsidR="007A2F93">
        <w:rPr>
          <w:rFonts w:ascii="Times New Roman" w:hAnsi="Times New Roman" w:cs="Times New Roman"/>
          <w:b/>
          <w:sz w:val="24"/>
          <w:szCs w:val="24"/>
        </w:rPr>
        <w:t>Починковском</w:t>
      </w:r>
      <w:proofErr w:type="spellEnd"/>
      <w:r w:rsidR="007A2F93">
        <w:rPr>
          <w:rFonts w:ascii="Times New Roman" w:hAnsi="Times New Roman" w:cs="Times New Roman"/>
          <w:b/>
          <w:sz w:val="24"/>
          <w:szCs w:val="24"/>
        </w:rPr>
        <w:t xml:space="preserve"> районе</w:t>
      </w:r>
    </w:p>
    <w:p w:rsidR="00404CF3" w:rsidRDefault="00480A27" w:rsidP="00E243BE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F75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CF3">
        <w:rPr>
          <w:rFonts w:ascii="Times New Roman" w:hAnsi="Times New Roman" w:cs="Times New Roman"/>
          <w:b/>
          <w:sz w:val="24"/>
          <w:szCs w:val="24"/>
        </w:rPr>
        <w:t xml:space="preserve">Условия необходимые для размещения </w:t>
      </w:r>
      <w:r w:rsidR="007A2F93">
        <w:rPr>
          <w:rFonts w:ascii="Times New Roman" w:hAnsi="Times New Roman" w:cs="Times New Roman"/>
          <w:b/>
          <w:sz w:val="24"/>
          <w:szCs w:val="24"/>
        </w:rPr>
        <w:t>ветроэнергетических установок</w:t>
      </w:r>
    </w:p>
    <w:p w:rsidR="00481FD6" w:rsidRDefault="00481FD6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Технический потенциал ветровой энергии России оц</w:t>
      </w:r>
      <w:r w:rsidR="007A2F93">
        <w:rPr>
          <w:rFonts w:ascii="Times New Roman" w:hAnsi="Times New Roman" w:cs="Times New Roman"/>
          <w:sz w:val="24"/>
          <w:szCs w:val="24"/>
        </w:rPr>
        <w:t xml:space="preserve">енивается свыше 50 000 </w:t>
      </w:r>
      <w:proofErr w:type="gramStart"/>
      <w:r w:rsidR="007A2F93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="007A2F93">
        <w:rPr>
          <w:rFonts w:ascii="Times New Roman" w:hAnsi="Times New Roman" w:cs="Times New Roman"/>
          <w:sz w:val="24"/>
          <w:szCs w:val="24"/>
        </w:rPr>
        <w:t xml:space="preserve"> </w:t>
      </w:r>
      <w:r w:rsidR="006E158F">
        <w:rPr>
          <w:rFonts w:ascii="Times New Roman" w:hAnsi="Times New Roman" w:cs="Times New Roman"/>
          <w:sz w:val="24"/>
          <w:szCs w:val="24"/>
        </w:rPr>
        <w:t>кВт</w:t>
      </w:r>
      <w:r w:rsidR="00790B59">
        <w:rPr>
          <w:rFonts w:ascii="Times New Roman" w:hAnsi="Times New Roman" w:cs="Times New Roman"/>
          <w:sz w:val="24"/>
          <w:szCs w:val="24"/>
        </w:rPr>
        <w:t> </w:t>
      </w:r>
      <w:r w:rsidR="006E158F">
        <w:rPr>
          <w:rFonts w:ascii="Times New Roman" w:hAnsi="Times New Roman" w:cs="Times New Roman"/>
          <w:sz w:val="24"/>
          <w:szCs w:val="24"/>
        </w:rPr>
        <w:t>ч</w:t>
      </w:r>
      <w:r w:rsidR="00790B59">
        <w:rPr>
          <w:rFonts w:ascii="Times New Roman" w:hAnsi="Times New Roman" w:cs="Times New Roman"/>
          <w:sz w:val="24"/>
          <w:szCs w:val="24"/>
        </w:rPr>
        <w:t> </w:t>
      </w:r>
      <w:r w:rsidR="006E158F">
        <w:rPr>
          <w:rFonts w:ascii="Times New Roman" w:hAnsi="Times New Roman" w:cs="Times New Roman"/>
          <w:sz w:val="24"/>
          <w:szCs w:val="24"/>
        </w:rPr>
        <w:t>/</w:t>
      </w:r>
      <w:r w:rsidR="00790B59">
        <w:rPr>
          <w:rFonts w:ascii="Times New Roman" w:hAnsi="Times New Roman" w:cs="Times New Roman"/>
          <w:sz w:val="24"/>
          <w:szCs w:val="24"/>
        </w:rPr>
        <w:t> </w:t>
      </w:r>
      <w:r w:rsidR="006E158F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. Экономический потенциал с</w:t>
      </w:r>
      <w:r w:rsidR="007A2F93">
        <w:rPr>
          <w:rFonts w:ascii="Times New Roman" w:hAnsi="Times New Roman" w:cs="Times New Roman"/>
          <w:sz w:val="24"/>
          <w:szCs w:val="24"/>
        </w:rPr>
        <w:t xml:space="preserve">оставляет примерно 260 </w:t>
      </w:r>
      <w:proofErr w:type="gramStart"/>
      <w:r w:rsidR="007A2F93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="007A2F93">
        <w:rPr>
          <w:rFonts w:ascii="Times New Roman" w:hAnsi="Times New Roman" w:cs="Times New Roman"/>
          <w:sz w:val="24"/>
          <w:szCs w:val="24"/>
        </w:rPr>
        <w:t xml:space="preserve"> кВт</w:t>
      </w:r>
      <w:r w:rsidR="00790B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790B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790B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год, то есть около 30 процентов производства электроэнергии всеми электростанциями России</w:t>
      </w:r>
      <w:r w:rsidR="009E6B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BF7" w:rsidRDefault="009E6BF7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Энергетические ветровые зоны в России расположены, в основном, на побережье и островах Северного Ледовитого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океана от Кольского полуострова до Камчатки, в районах Нижней и Средней Волги и Дона, побережье Каспийского, Охотского, Баренцева, Балтийского, Черного и Азовского морей. Отдельные ветровые зоны расположены в Карелии, на Алтае, в Туве, на Байкале.</w:t>
      </w:r>
    </w:p>
    <w:p w:rsidR="009E6BF7" w:rsidRDefault="009E6BF7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средняя скорость ветра в этих районах приходится на осенне-зимний период – период наибольшей потребности в электроэнергии и тепле. Около 30%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экономического потенциала ветроэнергетики сосредоточено на Дальнем Востоке, 14 % </w:t>
      </w:r>
      <w:r w:rsidR="007A2F9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 Северном экономическом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районе, около 16 % </w:t>
      </w:r>
      <w:r w:rsidR="007A2F9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 Западной и Восточной Сибири. Суммарная мощность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ветровых электростанций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стране на 2009 год составляет 17-18 МВт. Ветровая энергетика продолжает развиваться.</w:t>
      </w:r>
    </w:p>
    <w:p w:rsidR="00D1553E" w:rsidRPr="00DF411B" w:rsidRDefault="00480A27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F93">
        <w:rPr>
          <w:rFonts w:ascii="Times New Roman" w:hAnsi="Times New Roman" w:cs="Times New Roman"/>
          <w:i/>
          <w:sz w:val="24"/>
          <w:szCs w:val="24"/>
        </w:rPr>
        <w:t>1</w:t>
      </w:r>
      <w:r w:rsidR="007A2F93" w:rsidRPr="007A2F93">
        <w:rPr>
          <w:rFonts w:ascii="Times New Roman" w:hAnsi="Times New Roman" w:cs="Times New Roman"/>
          <w:i/>
          <w:sz w:val="24"/>
          <w:szCs w:val="24"/>
        </w:rPr>
        <w:t>.</w:t>
      </w:r>
      <w:r w:rsidR="00D1553E" w:rsidRPr="00464CE3">
        <w:rPr>
          <w:rFonts w:ascii="Times New Roman" w:hAnsi="Times New Roman" w:cs="Times New Roman"/>
          <w:sz w:val="24"/>
          <w:szCs w:val="24"/>
        </w:rPr>
        <w:t xml:space="preserve"> </w:t>
      </w:r>
      <w:r w:rsidR="00D1553E" w:rsidRPr="00DF411B">
        <w:rPr>
          <w:rFonts w:ascii="Times New Roman" w:hAnsi="Times New Roman" w:cs="Times New Roman"/>
          <w:i/>
          <w:sz w:val="24"/>
          <w:szCs w:val="24"/>
        </w:rPr>
        <w:t xml:space="preserve">Параметры ветрового потока. </w:t>
      </w:r>
    </w:p>
    <w:p w:rsidR="00404CF3" w:rsidRDefault="00404CF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важным параметром является среднегодовая скорость ветра.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Обычно</w:t>
      </w:r>
      <w:r w:rsidR="007A2F93">
        <w:rPr>
          <w:rFonts w:ascii="Times New Roman" w:hAnsi="Times New Roman" w:cs="Times New Roman"/>
          <w:sz w:val="24"/>
          <w:szCs w:val="24"/>
        </w:rPr>
        <w:t xml:space="preserve"> </w:t>
      </w:r>
      <w:r w:rsidR="00D1553E">
        <w:rPr>
          <w:rFonts w:ascii="Times New Roman" w:hAnsi="Times New Roman" w:cs="Times New Roman"/>
          <w:sz w:val="24"/>
          <w:szCs w:val="24"/>
        </w:rPr>
        <w:t>считае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D1553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я, что целесообразно устанавливать ВЭУ в местах, где средняя скорость ветра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меньше 5 м/с, хотя появились сообщения о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ВЭУ, которые способны функционировать при скорости 1,6 м/с. Номинальная скорость ВЭУ часто составляет</w:t>
      </w:r>
      <w:r w:rsidR="00D1553E">
        <w:rPr>
          <w:rFonts w:ascii="Times New Roman" w:hAnsi="Times New Roman" w:cs="Times New Roman"/>
          <w:sz w:val="24"/>
          <w:szCs w:val="24"/>
        </w:rPr>
        <w:t xml:space="preserve"> порядка 8-12 м/с. Важны также следующие параметры ветров:</w:t>
      </w:r>
      <w:proofErr w:type="gramEnd"/>
    </w:p>
    <w:p w:rsidR="00D1553E" w:rsidRDefault="007A2F9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1553E">
        <w:rPr>
          <w:rFonts w:ascii="Times New Roman" w:hAnsi="Times New Roman" w:cs="Times New Roman"/>
          <w:sz w:val="24"/>
          <w:szCs w:val="24"/>
        </w:rPr>
        <w:t xml:space="preserve"> стабильность ветрового потока, т.е. изменения его скорости в теч</w:t>
      </w:r>
      <w:r w:rsidR="00E243BE">
        <w:rPr>
          <w:rFonts w:ascii="Times New Roman" w:hAnsi="Times New Roman" w:cs="Times New Roman"/>
          <w:sz w:val="24"/>
          <w:szCs w:val="24"/>
        </w:rPr>
        <w:t>ение</w:t>
      </w:r>
      <w:r w:rsidR="00D1553E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1553E" w:rsidRDefault="007A2F9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1553E">
        <w:rPr>
          <w:rFonts w:ascii="Times New Roman" w:hAnsi="Times New Roman" w:cs="Times New Roman"/>
          <w:sz w:val="24"/>
          <w:szCs w:val="24"/>
        </w:rPr>
        <w:t xml:space="preserve"> роза ветров, т.е. возможные направления ветрового потока с их относительными скоростями и мощностями;</w:t>
      </w:r>
    </w:p>
    <w:p w:rsidR="00D1553E" w:rsidRDefault="007A2F9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1553E">
        <w:rPr>
          <w:rFonts w:ascii="Times New Roman" w:hAnsi="Times New Roman" w:cs="Times New Roman"/>
          <w:sz w:val="24"/>
          <w:szCs w:val="24"/>
        </w:rPr>
        <w:t xml:space="preserve"> характер изменения ветрового потока в течени</w:t>
      </w:r>
      <w:r w:rsidR="00132F39">
        <w:rPr>
          <w:rFonts w:ascii="Times New Roman" w:hAnsi="Times New Roman" w:cs="Times New Roman"/>
          <w:sz w:val="24"/>
          <w:szCs w:val="24"/>
        </w:rPr>
        <w:t>е</w:t>
      </w:r>
      <w:r w:rsidR="00D1553E">
        <w:rPr>
          <w:rFonts w:ascii="Times New Roman" w:hAnsi="Times New Roman" w:cs="Times New Roman"/>
          <w:sz w:val="24"/>
          <w:szCs w:val="24"/>
        </w:rPr>
        <w:t xml:space="preserve"> года, периоды </w:t>
      </w:r>
      <w:proofErr w:type="spellStart"/>
      <w:r w:rsidR="00D1553E">
        <w:rPr>
          <w:rFonts w:ascii="Times New Roman" w:hAnsi="Times New Roman" w:cs="Times New Roman"/>
          <w:sz w:val="24"/>
          <w:szCs w:val="24"/>
        </w:rPr>
        <w:t>энергозатиший</w:t>
      </w:r>
      <w:proofErr w:type="spellEnd"/>
      <w:r w:rsidR="00D1553E">
        <w:rPr>
          <w:rFonts w:ascii="Times New Roman" w:hAnsi="Times New Roman" w:cs="Times New Roman"/>
          <w:sz w:val="24"/>
          <w:szCs w:val="24"/>
        </w:rPr>
        <w:t>.</w:t>
      </w:r>
    </w:p>
    <w:p w:rsidR="00D1553E" w:rsidRPr="00DF411B" w:rsidRDefault="00480A27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F93">
        <w:rPr>
          <w:rFonts w:ascii="Times New Roman" w:hAnsi="Times New Roman" w:cs="Times New Roman"/>
          <w:i/>
          <w:sz w:val="24"/>
          <w:szCs w:val="24"/>
        </w:rPr>
        <w:t>2</w:t>
      </w:r>
      <w:r w:rsidR="007A2F93" w:rsidRPr="007A2F93">
        <w:rPr>
          <w:rFonts w:ascii="Times New Roman" w:hAnsi="Times New Roman" w:cs="Times New Roman"/>
          <w:i/>
          <w:sz w:val="24"/>
          <w:szCs w:val="24"/>
        </w:rPr>
        <w:t>.</w:t>
      </w:r>
      <w:r w:rsidR="00D1553E" w:rsidRPr="00464CE3">
        <w:rPr>
          <w:rFonts w:ascii="Times New Roman" w:hAnsi="Times New Roman" w:cs="Times New Roman"/>
          <w:sz w:val="24"/>
          <w:szCs w:val="24"/>
        </w:rPr>
        <w:t xml:space="preserve"> </w:t>
      </w:r>
      <w:r w:rsidR="00D1553E" w:rsidRPr="00DF411B">
        <w:rPr>
          <w:rFonts w:ascii="Times New Roman" w:hAnsi="Times New Roman" w:cs="Times New Roman"/>
          <w:i/>
          <w:sz w:val="24"/>
          <w:szCs w:val="24"/>
        </w:rPr>
        <w:t>Характер поверхности размещения ВЭУ.</w:t>
      </w:r>
    </w:p>
    <w:p w:rsidR="00D1553E" w:rsidRDefault="00D1553E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ВЭУ необходимо на возвышенностях, не менее 100 м,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как там скорость ветрового потока будет выше</w:t>
      </w:r>
      <w:r w:rsidR="00132F39">
        <w:rPr>
          <w:rFonts w:ascii="Times New Roman" w:hAnsi="Times New Roman" w:cs="Times New Roman"/>
          <w:sz w:val="24"/>
          <w:szCs w:val="24"/>
        </w:rPr>
        <w:t>. Важно чтобы данное место было достаточно открытым,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132F39">
        <w:rPr>
          <w:rFonts w:ascii="Times New Roman" w:hAnsi="Times New Roman" w:cs="Times New Roman"/>
          <w:sz w:val="24"/>
          <w:szCs w:val="24"/>
        </w:rPr>
        <w:t>и ветер не встречал преграды на своем пути. Таким образом,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132F39">
        <w:rPr>
          <w:rFonts w:ascii="Times New Roman" w:hAnsi="Times New Roman" w:cs="Times New Roman"/>
          <w:sz w:val="24"/>
          <w:szCs w:val="24"/>
        </w:rPr>
        <w:t>можно сформулировать следующие рекомендации по выбору места установки ВЭУ:</w:t>
      </w:r>
    </w:p>
    <w:p w:rsidR="00D84642" w:rsidRDefault="007A2F9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84642">
        <w:rPr>
          <w:rFonts w:ascii="Times New Roman" w:hAnsi="Times New Roman" w:cs="Times New Roman"/>
          <w:sz w:val="24"/>
          <w:szCs w:val="24"/>
        </w:rPr>
        <w:t xml:space="preserve"> отсутствие высоких препятствий в ближайшем окружении, где это окружение</w:t>
      </w:r>
      <w:r w:rsidR="007D6EFF">
        <w:rPr>
          <w:rFonts w:ascii="Times New Roman" w:hAnsi="Times New Roman" w:cs="Times New Roman"/>
          <w:sz w:val="24"/>
          <w:szCs w:val="24"/>
        </w:rPr>
        <w:t xml:space="preserve"> </w:t>
      </w:r>
      <w:r w:rsidR="00D84642">
        <w:rPr>
          <w:rFonts w:ascii="Times New Roman" w:hAnsi="Times New Roman" w:cs="Times New Roman"/>
          <w:sz w:val="24"/>
          <w:szCs w:val="24"/>
        </w:rPr>
        <w:t>должно быть не меньше, чем высота ближайшего препятствия с подветренной стороны;</w:t>
      </w:r>
    </w:p>
    <w:p w:rsidR="00D84642" w:rsidRDefault="007A2F9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84642">
        <w:rPr>
          <w:rFonts w:ascii="Times New Roman" w:hAnsi="Times New Roman" w:cs="Times New Roman"/>
          <w:sz w:val="24"/>
          <w:szCs w:val="24"/>
        </w:rPr>
        <w:t xml:space="preserve"> наиболее предпочтительны плоские вершины;</w:t>
      </w:r>
    </w:p>
    <w:p w:rsidR="00D84642" w:rsidRDefault="007A2F9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84642">
        <w:rPr>
          <w:rFonts w:ascii="Times New Roman" w:hAnsi="Times New Roman" w:cs="Times New Roman"/>
          <w:sz w:val="24"/>
          <w:szCs w:val="24"/>
        </w:rPr>
        <w:t xml:space="preserve"> при отсутствии плоских вершин можно размещать на возвышенностях (с пологим склоном), на плоской равнине, островах, а также на открытых водных пространствах (озера, водохранилища, спокойные реки);</w:t>
      </w:r>
    </w:p>
    <w:p w:rsidR="00D84642" w:rsidRDefault="007A2F9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84642">
        <w:rPr>
          <w:rFonts w:ascii="Times New Roman" w:hAnsi="Times New Roman" w:cs="Times New Roman"/>
          <w:sz w:val="24"/>
          <w:szCs w:val="24"/>
        </w:rPr>
        <w:t xml:space="preserve"> в горных местностях ВЭУ могут размещаться на вершинах гор и в горных ущельях, которые образовывают туннели.</w:t>
      </w:r>
    </w:p>
    <w:p w:rsidR="00D84642" w:rsidRPr="00DF411B" w:rsidRDefault="00D84642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F93">
        <w:rPr>
          <w:rFonts w:ascii="Times New Roman" w:hAnsi="Times New Roman" w:cs="Times New Roman"/>
          <w:i/>
          <w:sz w:val="24"/>
          <w:szCs w:val="24"/>
        </w:rPr>
        <w:t>3</w:t>
      </w:r>
      <w:r w:rsidR="007A2F93" w:rsidRPr="007A2F93">
        <w:rPr>
          <w:rFonts w:ascii="Times New Roman" w:hAnsi="Times New Roman" w:cs="Times New Roman"/>
          <w:i/>
          <w:sz w:val="24"/>
          <w:szCs w:val="24"/>
        </w:rPr>
        <w:t>.</w:t>
      </w:r>
      <w:r w:rsidRPr="00464CE3">
        <w:rPr>
          <w:rFonts w:ascii="Times New Roman" w:hAnsi="Times New Roman" w:cs="Times New Roman"/>
          <w:sz w:val="24"/>
          <w:szCs w:val="24"/>
        </w:rPr>
        <w:t xml:space="preserve"> </w:t>
      </w:r>
      <w:r w:rsidRPr="00DF411B">
        <w:rPr>
          <w:rFonts w:ascii="Times New Roman" w:hAnsi="Times New Roman" w:cs="Times New Roman"/>
          <w:i/>
          <w:sz w:val="24"/>
          <w:szCs w:val="24"/>
        </w:rPr>
        <w:t>Температурно-влажные условия функционирования ВЭУ.</w:t>
      </w:r>
    </w:p>
    <w:p w:rsidR="00D84642" w:rsidRDefault="00D84642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ВЭУ, размещаемым в жарких пустынных зонах, и к ВЭУ, размещаемым за полярным кругом, предъявляются совершенно разные требования по их защите от внешних температурных </w:t>
      </w:r>
      <w:r w:rsidR="00B56837">
        <w:rPr>
          <w:rFonts w:ascii="Times New Roman" w:hAnsi="Times New Roman" w:cs="Times New Roman"/>
          <w:sz w:val="24"/>
          <w:szCs w:val="24"/>
        </w:rPr>
        <w:t>(летняя жара в южной пустыни или сильные холод зимой на севере)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B56837">
        <w:rPr>
          <w:rFonts w:ascii="Times New Roman" w:hAnsi="Times New Roman" w:cs="Times New Roman"/>
          <w:sz w:val="24"/>
          <w:szCs w:val="24"/>
        </w:rPr>
        <w:t>и влажностных (обильные дожди и другие осадки либо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B56837">
        <w:rPr>
          <w:rFonts w:ascii="Times New Roman" w:hAnsi="Times New Roman" w:cs="Times New Roman"/>
          <w:sz w:val="24"/>
          <w:szCs w:val="24"/>
        </w:rPr>
        <w:t>сухая жаркая погода) воздействий.</w:t>
      </w:r>
      <w:proofErr w:type="gramEnd"/>
    </w:p>
    <w:p w:rsidR="00B56837" w:rsidRPr="00DF411B" w:rsidRDefault="001C6BE4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F93">
        <w:rPr>
          <w:rFonts w:ascii="Times New Roman" w:hAnsi="Times New Roman" w:cs="Times New Roman"/>
          <w:i/>
          <w:sz w:val="24"/>
          <w:szCs w:val="24"/>
        </w:rPr>
        <w:t>4</w:t>
      </w:r>
      <w:r w:rsidR="007A2F93" w:rsidRPr="007A2F93">
        <w:rPr>
          <w:rFonts w:ascii="Times New Roman" w:hAnsi="Times New Roman" w:cs="Times New Roman"/>
          <w:i/>
          <w:sz w:val="24"/>
          <w:szCs w:val="24"/>
        </w:rPr>
        <w:t>.</w:t>
      </w:r>
      <w:r w:rsidRPr="00464CE3">
        <w:rPr>
          <w:rFonts w:ascii="Times New Roman" w:hAnsi="Times New Roman" w:cs="Times New Roman"/>
          <w:sz w:val="24"/>
          <w:szCs w:val="24"/>
        </w:rPr>
        <w:t xml:space="preserve"> </w:t>
      </w:r>
      <w:r w:rsidRPr="00DF411B">
        <w:rPr>
          <w:rFonts w:ascii="Times New Roman" w:hAnsi="Times New Roman" w:cs="Times New Roman"/>
          <w:i/>
          <w:sz w:val="24"/>
          <w:szCs w:val="24"/>
        </w:rPr>
        <w:t>Характер грунта, на котором на котором предполагается размещение ВЭУ.</w:t>
      </w:r>
    </w:p>
    <w:p w:rsidR="001C6BE4" w:rsidRDefault="001C6BE4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Чем менее прочен грунт, тем более мощный фундамент требуется для размещения ВЭУ.</w:t>
      </w:r>
    </w:p>
    <w:p w:rsidR="001C6BE4" w:rsidRPr="00DF411B" w:rsidRDefault="001C6BE4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F93">
        <w:rPr>
          <w:rFonts w:ascii="Times New Roman" w:hAnsi="Times New Roman" w:cs="Times New Roman"/>
          <w:i/>
          <w:sz w:val="24"/>
          <w:szCs w:val="24"/>
        </w:rPr>
        <w:t>5</w:t>
      </w:r>
      <w:r w:rsidR="007A2F93">
        <w:rPr>
          <w:rFonts w:ascii="Times New Roman" w:hAnsi="Times New Roman" w:cs="Times New Roman"/>
          <w:sz w:val="24"/>
          <w:szCs w:val="24"/>
        </w:rPr>
        <w:t xml:space="preserve">. </w:t>
      </w:r>
      <w:r w:rsidRPr="00DF411B">
        <w:rPr>
          <w:rFonts w:ascii="Times New Roman" w:hAnsi="Times New Roman" w:cs="Times New Roman"/>
          <w:i/>
          <w:sz w:val="24"/>
          <w:szCs w:val="24"/>
        </w:rPr>
        <w:t>Степень удаленности от населенных пунктов.</w:t>
      </w:r>
    </w:p>
    <w:p w:rsidR="001C6BE4" w:rsidRDefault="001C6BE4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более удалена от населенных и мест проживания населения ВЭУ, тем сложнее ее установка и эксплуатация (обслуживание, охрана, ремонт).</w:t>
      </w:r>
    </w:p>
    <w:p w:rsidR="001C6BE4" w:rsidRPr="00DF411B" w:rsidRDefault="001C6BE4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F93">
        <w:rPr>
          <w:rFonts w:ascii="Times New Roman" w:hAnsi="Times New Roman" w:cs="Times New Roman"/>
          <w:i/>
          <w:sz w:val="24"/>
          <w:szCs w:val="24"/>
        </w:rPr>
        <w:t>6</w:t>
      </w:r>
      <w:r w:rsidR="007A2F93" w:rsidRPr="007A2F93">
        <w:rPr>
          <w:rFonts w:ascii="Times New Roman" w:hAnsi="Times New Roman" w:cs="Times New Roman"/>
          <w:i/>
          <w:sz w:val="24"/>
          <w:szCs w:val="24"/>
        </w:rPr>
        <w:t>.</w:t>
      </w:r>
      <w:r w:rsidRPr="00464CE3">
        <w:rPr>
          <w:rFonts w:ascii="Times New Roman" w:hAnsi="Times New Roman" w:cs="Times New Roman"/>
          <w:sz w:val="24"/>
          <w:szCs w:val="24"/>
        </w:rPr>
        <w:t xml:space="preserve"> </w:t>
      </w:r>
      <w:r w:rsidRPr="00DF411B">
        <w:rPr>
          <w:rFonts w:ascii="Times New Roman" w:hAnsi="Times New Roman" w:cs="Times New Roman"/>
          <w:i/>
          <w:sz w:val="24"/>
          <w:szCs w:val="24"/>
        </w:rPr>
        <w:t xml:space="preserve">Высота размещения ВЭУ. </w:t>
      </w:r>
    </w:p>
    <w:p w:rsidR="001537D3" w:rsidRDefault="001C6BE4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выше над поверхностью располагается ВЭУ, тем сильнее сила ветра. Обычно, рекомендуется размещать ветроколесо на высоте не ниже 6-8 м. Обсуждаются проекты размещения ветроколеса на высоте порядка 100 м, где скорость ветра практически всегда не ниже 7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характеристика имеет еще один аспект – высота размещения над уровнем моря. С одной стороны, чем выше над уровнем моря устанавливается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ВЭУ, тем в целом выше скорость ветра. С другой стороны, с высотой падает </w:t>
      </w:r>
      <w:r w:rsidR="001537D3">
        <w:rPr>
          <w:rFonts w:ascii="Times New Roman" w:hAnsi="Times New Roman" w:cs="Times New Roman"/>
          <w:sz w:val="24"/>
          <w:szCs w:val="24"/>
        </w:rPr>
        <w:t>плотность воздуха, а вместе с этим и энергия ветрового потока, который воздействует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1537D3">
        <w:rPr>
          <w:rFonts w:ascii="Times New Roman" w:hAnsi="Times New Roman" w:cs="Times New Roman"/>
          <w:sz w:val="24"/>
          <w:szCs w:val="24"/>
        </w:rPr>
        <w:t>на ВЭУ, поэтому при размещении ВЭУ фактор высоты следует принимать во внимание.</w:t>
      </w:r>
      <w:r w:rsidR="00CF2CC3">
        <w:rPr>
          <w:rFonts w:ascii="Times New Roman" w:hAnsi="Times New Roman" w:cs="Times New Roman"/>
          <w:sz w:val="24"/>
          <w:szCs w:val="24"/>
        </w:rPr>
        <w:t xml:space="preserve"> (Приложение 3)</w:t>
      </w:r>
    </w:p>
    <w:p w:rsidR="000951C7" w:rsidRPr="00DF411B" w:rsidRDefault="000951C7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411B">
        <w:rPr>
          <w:rFonts w:ascii="Times New Roman" w:hAnsi="Times New Roman" w:cs="Times New Roman"/>
          <w:i/>
          <w:sz w:val="24"/>
          <w:szCs w:val="24"/>
        </w:rPr>
        <w:t>Преимущества и недостатки ветроэнергетики.</w:t>
      </w:r>
    </w:p>
    <w:p w:rsidR="000951C7" w:rsidRDefault="007A2F9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951C7">
        <w:rPr>
          <w:rFonts w:ascii="Times New Roman" w:hAnsi="Times New Roman" w:cs="Times New Roman"/>
          <w:sz w:val="24"/>
          <w:szCs w:val="24"/>
        </w:rPr>
        <w:t xml:space="preserve"> энергия ветра является доступным и </w:t>
      </w:r>
      <w:proofErr w:type="spellStart"/>
      <w:r w:rsidR="000951C7">
        <w:rPr>
          <w:rFonts w:ascii="Times New Roman" w:hAnsi="Times New Roman" w:cs="Times New Roman"/>
          <w:sz w:val="24"/>
          <w:szCs w:val="24"/>
        </w:rPr>
        <w:t>возобновимым</w:t>
      </w:r>
      <w:proofErr w:type="spellEnd"/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0951C7">
        <w:rPr>
          <w:rFonts w:ascii="Times New Roman" w:hAnsi="Times New Roman" w:cs="Times New Roman"/>
          <w:sz w:val="24"/>
          <w:szCs w:val="24"/>
        </w:rPr>
        <w:t>источником энергии, запасы которого неисчерпаемы;</w:t>
      </w:r>
    </w:p>
    <w:p w:rsidR="000951C7" w:rsidRDefault="007A2F9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951C7">
        <w:rPr>
          <w:rFonts w:ascii="Times New Roman" w:hAnsi="Times New Roman" w:cs="Times New Roman"/>
          <w:sz w:val="24"/>
          <w:szCs w:val="24"/>
        </w:rPr>
        <w:t xml:space="preserve"> отсутствие парникового эффекта и вредных выбросов в атмосферу при производстве электрической энергии;</w:t>
      </w:r>
    </w:p>
    <w:p w:rsidR="000951C7" w:rsidRDefault="007A2F9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951C7">
        <w:rPr>
          <w:rFonts w:ascii="Times New Roman" w:hAnsi="Times New Roman" w:cs="Times New Roman"/>
          <w:sz w:val="24"/>
          <w:szCs w:val="24"/>
        </w:rPr>
        <w:t xml:space="preserve"> небольшая площадь занимаемой территории (возможность использования земли, на которой установлена ВЭУ, для других целей).</w:t>
      </w:r>
    </w:p>
    <w:p w:rsidR="000951C7" w:rsidRDefault="007A2F9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951C7">
        <w:rPr>
          <w:rFonts w:ascii="Times New Roman" w:hAnsi="Times New Roman" w:cs="Times New Roman"/>
          <w:sz w:val="24"/>
          <w:szCs w:val="24"/>
        </w:rPr>
        <w:t xml:space="preserve"> возможность автономного энергообеспечения удаленных и изолированных территорий. </w:t>
      </w:r>
    </w:p>
    <w:p w:rsidR="00252FE9" w:rsidRDefault="00252FE9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числу недостатков ветроэнергетики относятся:</w:t>
      </w:r>
    </w:p>
    <w:p w:rsidR="00252FE9" w:rsidRDefault="007A2F9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52FE9">
        <w:rPr>
          <w:rFonts w:ascii="Times New Roman" w:hAnsi="Times New Roman" w:cs="Times New Roman"/>
          <w:sz w:val="24"/>
          <w:szCs w:val="24"/>
        </w:rPr>
        <w:t xml:space="preserve"> непостоянная и нерегулируемая выработка электроэнергии;</w:t>
      </w:r>
    </w:p>
    <w:p w:rsidR="00481FD6" w:rsidRDefault="007A2F9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52FE9">
        <w:rPr>
          <w:rFonts w:ascii="Times New Roman" w:hAnsi="Times New Roman" w:cs="Times New Roman"/>
          <w:sz w:val="24"/>
          <w:szCs w:val="24"/>
        </w:rPr>
        <w:t xml:space="preserve"> необходимость развития сетевой инфраструктуры.</w:t>
      </w:r>
    </w:p>
    <w:p w:rsidR="00F75978" w:rsidRDefault="00F75978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ВЭУ – ветроэлектрические установки.</w:t>
      </w:r>
    </w:p>
    <w:p w:rsidR="00252FE9" w:rsidRDefault="00CF2CC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(Приложение 4)</w:t>
      </w:r>
    </w:p>
    <w:p w:rsidR="00B33E2C" w:rsidRDefault="00480A27" w:rsidP="00E243BE">
      <w:pPr>
        <w:spacing w:after="0"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B94CC7" w:rsidRPr="00C64C99">
        <w:rPr>
          <w:rFonts w:ascii="Times New Roman" w:hAnsi="Times New Roman" w:cs="Times New Roman"/>
          <w:b/>
          <w:sz w:val="24"/>
          <w:szCs w:val="24"/>
        </w:rPr>
        <w:t xml:space="preserve">Физико-географические особенности Нижегородской области, </w:t>
      </w:r>
      <w:proofErr w:type="spellStart"/>
      <w:r w:rsidR="00B94CC7" w:rsidRPr="00C64C99">
        <w:rPr>
          <w:rFonts w:ascii="Times New Roman" w:hAnsi="Times New Roman" w:cs="Times New Roman"/>
          <w:b/>
          <w:sz w:val="24"/>
          <w:szCs w:val="24"/>
        </w:rPr>
        <w:t>Починковского</w:t>
      </w:r>
      <w:proofErr w:type="spellEnd"/>
      <w:r w:rsidR="00B94CC7" w:rsidRPr="00C64C99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B94CC7" w:rsidRDefault="003A7D41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 расположена в восточной половине средней полосы европейской части России. Ее территория, имеющая на карте вид многоугольной формы, немного смещена к северо-востоку, простирается более чем на 400 км с севера на юг, и почти 300 км с запада на восток. Южная часть области несколько расширена по сравнению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северной.</w:t>
      </w:r>
    </w:p>
    <w:p w:rsidR="003A7D41" w:rsidRDefault="003A7D41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Земная кора Нижегородской области – это участок Русской платформы, имеющий двухъярусное строение. Фундамент вместе с осадочным чехлом образует плиту платформы. В пределах области имеется две плиты – северная – Варяжская и южная – Сарматская. Между этими плитами прослеживается зона сильного дробления земной коры</w:t>
      </w:r>
      <w:r w:rsidR="00BB6B4A">
        <w:rPr>
          <w:rFonts w:ascii="Times New Roman" w:hAnsi="Times New Roman" w:cs="Times New Roman"/>
          <w:sz w:val="24"/>
          <w:szCs w:val="24"/>
        </w:rPr>
        <w:t xml:space="preserve">. Варяжская плита испытывает медленное погружение, а Сарматская плита испытывает медленное поднятие. Между </w:t>
      </w:r>
      <w:r w:rsidR="00C8165A">
        <w:rPr>
          <w:rFonts w:ascii="Times New Roman" w:hAnsi="Times New Roman" w:cs="Times New Roman"/>
          <w:sz w:val="24"/>
          <w:szCs w:val="24"/>
        </w:rPr>
        <w:t>геологическим строением</w:t>
      </w:r>
      <w:r w:rsidR="00BB6B4A">
        <w:rPr>
          <w:rFonts w:ascii="Times New Roman" w:hAnsi="Times New Roman" w:cs="Times New Roman"/>
          <w:sz w:val="24"/>
          <w:szCs w:val="24"/>
        </w:rPr>
        <w:t xml:space="preserve">, тектонической структурой и рельефом существует определенная связь. Для платформенного участка области характерен равнинный рельеф. Возвышенная равнина Правобережья ограничена на севере Волгой, на западе Окой, на востоке Сурой. </w:t>
      </w:r>
      <w:r w:rsidR="00C8165A">
        <w:rPr>
          <w:rFonts w:ascii="Times New Roman" w:hAnsi="Times New Roman" w:cs="Times New Roman"/>
          <w:sz w:val="24"/>
          <w:szCs w:val="24"/>
        </w:rPr>
        <w:t xml:space="preserve">Это северо-западная оконечность Приволжской возвышенности называется </w:t>
      </w:r>
      <w:r w:rsidR="00C8165A">
        <w:rPr>
          <w:rFonts w:ascii="Times New Roman" w:hAnsi="Times New Roman" w:cs="Times New Roman"/>
          <w:sz w:val="24"/>
          <w:szCs w:val="24"/>
        </w:rPr>
        <w:lastRenderedPageBreak/>
        <w:t>Мордовское плато. Эта равнина покрыта оврагами, балками, речными долинами с перепадами высот до 100 м и более.</w:t>
      </w:r>
    </w:p>
    <w:p w:rsidR="00C8165A" w:rsidRDefault="00C8165A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располагается на </w:t>
      </w:r>
      <w:r w:rsidR="000F466E">
        <w:rPr>
          <w:rFonts w:ascii="Times New Roman" w:hAnsi="Times New Roman" w:cs="Times New Roman"/>
          <w:sz w:val="24"/>
          <w:szCs w:val="24"/>
        </w:rPr>
        <w:t xml:space="preserve">приподнятой Сарматской плите, на </w:t>
      </w:r>
      <w:r>
        <w:rPr>
          <w:rFonts w:ascii="Times New Roman" w:hAnsi="Times New Roman" w:cs="Times New Roman"/>
          <w:sz w:val="24"/>
          <w:szCs w:val="24"/>
        </w:rPr>
        <w:t xml:space="preserve">юго-западе области. </w:t>
      </w:r>
      <w:r w:rsidR="000F466E">
        <w:rPr>
          <w:rFonts w:ascii="Times New Roman" w:hAnsi="Times New Roman" w:cs="Times New Roman"/>
          <w:sz w:val="24"/>
          <w:szCs w:val="24"/>
        </w:rPr>
        <w:t>Это участок Русской п</w:t>
      </w:r>
      <w:r w:rsidR="00C64C99">
        <w:rPr>
          <w:rFonts w:ascii="Times New Roman" w:hAnsi="Times New Roman" w:cs="Times New Roman"/>
          <w:sz w:val="24"/>
          <w:szCs w:val="24"/>
        </w:rPr>
        <w:t>литы, Приволжской возвышенности,</w:t>
      </w:r>
      <w:r w:rsidR="000F466E">
        <w:rPr>
          <w:rFonts w:ascii="Times New Roman" w:hAnsi="Times New Roman" w:cs="Times New Roman"/>
          <w:sz w:val="24"/>
          <w:szCs w:val="24"/>
        </w:rPr>
        <w:t xml:space="preserve"> </w:t>
      </w:r>
      <w:r w:rsidR="00C64C99">
        <w:rPr>
          <w:rFonts w:ascii="Times New Roman" w:hAnsi="Times New Roman" w:cs="Times New Roman"/>
          <w:sz w:val="24"/>
          <w:szCs w:val="24"/>
        </w:rPr>
        <w:t xml:space="preserve">к </w:t>
      </w:r>
      <w:r w:rsidR="000F466E">
        <w:rPr>
          <w:rFonts w:ascii="Times New Roman" w:hAnsi="Times New Roman" w:cs="Times New Roman"/>
          <w:sz w:val="24"/>
          <w:szCs w:val="24"/>
        </w:rPr>
        <w:t>которой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0F466E">
        <w:rPr>
          <w:rFonts w:ascii="Times New Roman" w:hAnsi="Times New Roman" w:cs="Times New Roman"/>
          <w:sz w:val="24"/>
          <w:szCs w:val="24"/>
        </w:rPr>
        <w:t>относится территория Мордовского плато. Рельеф представлен овражно-балочной сетью и речными долинами. Максимальная высота 239 м</w:t>
      </w:r>
      <w:r w:rsidR="00C64C99">
        <w:rPr>
          <w:rFonts w:ascii="Times New Roman" w:hAnsi="Times New Roman" w:cs="Times New Roman"/>
          <w:sz w:val="24"/>
          <w:szCs w:val="24"/>
        </w:rPr>
        <w:t>. Перепады высот здесь составляют 150-200 м.</w:t>
      </w:r>
    </w:p>
    <w:p w:rsidR="00C64C99" w:rsidRDefault="00C64C99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C99">
        <w:rPr>
          <w:rFonts w:ascii="Times New Roman" w:hAnsi="Times New Roman" w:cs="Times New Roman"/>
          <w:sz w:val="24"/>
          <w:szCs w:val="24"/>
        </w:rPr>
        <w:t>Климат Нижегородской области – умеренно-континентальный с более теплым и продолжительным летом, че</w:t>
      </w:r>
      <w:r>
        <w:rPr>
          <w:rFonts w:ascii="Times New Roman" w:hAnsi="Times New Roman" w:cs="Times New Roman"/>
          <w:sz w:val="24"/>
          <w:szCs w:val="24"/>
        </w:rPr>
        <w:t>м на севере области (на 20 дней</w:t>
      </w:r>
      <w:r w:rsidRPr="00C64C99">
        <w:rPr>
          <w:rFonts w:ascii="Times New Roman" w:hAnsi="Times New Roman" w:cs="Times New Roman"/>
          <w:sz w:val="24"/>
          <w:szCs w:val="24"/>
        </w:rPr>
        <w:t>), с преобладающим западным переносом воздушных масс и умеренным увлажнением. Этот западн</w:t>
      </w:r>
      <w:r>
        <w:rPr>
          <w:rFonts w:ascii="Times New Roman" w:hAnsi="Times New Roman" w:cs="Times New Roman"/>
          <w:sz w:val="24"/>
          <w:szCs w:val="24"/>
        </w:rPr>
        <w:t>ый перенос преобладает в течение</w:t>
      </w:r>
      <w:r w:rsidRPr="00C64C99">
        <w:rPr>
          <w:rFonts w:ascii="Times New Roman" w:hAnsi="Times New Roman" w:cs="Times New Roman"/>
          <w:sz w:val="24"/>
          <w:szCs w:val="24"/>
        </w:rPr>
        <w:t xml:space="preserve"> всего года, но особенно он активен в холодную его половину. В это время он несет не только обильные осадки, но и тепло. Летом западные циклоны вызывают похолодание, а основной приток тепла поступает на территорию области от прогретых континентальных воздушных масс из Казахстана и Средней Азии. Равнинный рельеф территории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Pr="00C64C99">
        <w:rPr>
          <w:rFonts w:ascii="Times New Roman" w:hAnsi="Times New Roman" w:cs="Times New Roman"/>
          <w:sz w:val="24"/>
          <w:szCs w:val="24"/>
        </w:rPr>
        <w:t xml:space="preserve">области способствует свободному проникновению воздушных масс с Атлантического и Северного Ледовитого океанов, а также из континентальных районов южной и восточной части страны. </w:t>
      </w:r>
      <w:r w:rsidR="00CF2CC3">
        <w:rPr>
          <w:rFonts w:ascii="Times New Roman" w:hAnsi="Times New Roman" w:cs="Times New Roman"/>
          <w:sz w:val="24"/>
          <w:szCs w:val="24"/>
        </w:rPr>
        <w:t>(Приложение 5)</w:t>
      </w:r>
    </w:p>
    <w:p w:rsidR="00C64C99" w:rsidRDefault="00C64C99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7D6EFF">
        <w:rPr>
          <w:rFonts w:ascii="Times New Roman" w:hAnsi="Times New Roman" w:cs="Times New Roman"/>
          <w:sz w:val="24"/>
          <w:szCs w:val="24"/>
        </w:rPr>
        <w:t>,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сделать вывод, что наша область и район обладают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условиями дающими возможность </w:t>
      </w:r>
      <w:r w:rsidR="007D6EFF">
        <w:rPr>
          <w:rFonts w:ascii="Times New Roman" w:hAnsi="Times New Roman" w:cs="Times New Roman"/>
          <w:sz w:val="24"/>
          <w:szCs w:val="24"/>
        </w:rPr>
        <w:t xml:space="preserve">для развития и успешного использования энергии ветра. </w:t>
      </w:r>
    </w:p>
    <w:p w:rsidR="001C3585" w:rsidRPr="001C3585" w:rsidRDefault="00AE1D3D" w:rsidP="00E243BE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="00D66ECB" w:rsidRPr="00D66ECB">
        <w:rPr>
          <w:rFonts w:ascii="Times New Roman" w:hAnsi="Times New Roman" w:cs="Times New Roman"/>
          <w:b/>
          <w:sz w:val="24"/>
          <w:szCs w:val="24"/>
        </w:rPr>
        <w:t xml:space="preserve">Виды ветровых </w:t>
      </w:r>
      <w:r w:rsidR="007A2F93">
        <w:rPr>
          <w:rFonts w:ascii="Times New Roman" w:hAnsi="Times New Roman" w:cs="Times New Roman"/>
          <w:b/>
          <w:sz w:val="24"/>
          <w:szCs w:val="24"/>
        </w:rPr>
        <w:t>энергоустановок</w:t>
      </w:r>
    </w:p>
    <w:p w:rsidR="001C3585" w:rsidRPr="006E158F" w:rsidRDefault="001C3585" w:rsidP="00E243BE">
      <w:pPr>
        <w:autoSpaceDE w:val="0"/>
        <w:autoSpaceDN w:val="0"/>
        <w:adjustRightInd w:val="0"/>
        <w:spacing w:after="0" w:line="288" w:lineRule="auto"/>
        <w:ind w:firstLine="567"/>
        <w:rPr>
          <w:rFonts w:ascii="TrebuchetMS-Bold" w:hAnsi="TrebuchetMS-Bold" w:cs="TrebuchetMS-Bold"/>
          <w:b/>
          <w:bCs/>
          <w:sz w:val="24"/>
          <w:szCs w:val="24"/>
        </w:rPr>
      </w:pPr>
      <w:r w:rsidRPr="006E158F">
        <w:rPr>
          <w:rFonts w:ascii="TrebuchetMS-Bold" w:hAnsi="TrebuchetMS-Bold" w:cs="TrebuchetMS-Bold"/>
          <w:b/>
          <w:bCs/>
          <w:sz w:val="24"/>
          <w:szCs w:val="24"/>
        </w:rPr>
        <w:t>Горизонтально-осевые ВЭУ</w:t>
      </w:r>
    </w:p>
    <w:p w:rsidR="001C3585" w:rsidRPr="006E158F" w:rsidRDefault="001C3585" w:rsidP="00E243BE">
      <w:pPr>
        <w:autoSpaceDE w:val="0"/>
        <w:autoSpaceDN w:val="0"/>
        <w:adjustRightInd w:val="0"/>
        <w:spacing w:after="0" w:line="288" w:lineRule="auto"/>
        <w:ind w:firstLine="567"/>
        <w:rPr>
          <w:rFonts w:ascii="Trebuchet-BoldItalic" w:hAnsi="Trebuchet-BoldItalic" w:cs="Trebuchet-BoldItalic"/>
          <w:b/>
          <w:bCs/>
          <w:i/>
          <w:iCs/>
          <w:sz w:val="24"/>
          <w:szCs w:val="24"/>
        </w:rPr>
      </w:pPr>
      <w:r w:rsidRPr="006E158F">
        <w:rPr>
          <w:rFonts w:ascii="Trebuchet-BoldItalic" w:hAnsi="Trebuchet-BoldItalic" w:cs="Trebuchet-BoldItalic"/>
          <w:b/>
          <w:bCs/>
          <w:i/>
          <w:iCs/>
          <w:sz w:val="24"/>
          <w:szCs w:val="24"/>
        </w:rPr>
        <w:t>Береговые горизонтально-осевые ВЭУ</w:t>
      </w:r>
    </w:p>
    <w:p w:rsidR="001C3585" w:rsidRPr="006E158F" w:rsidRDefault="001C3585" w:rsidP="00E243B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6E158F">
        <w:rPr>
          <w:rFonts w:ascii="TimesNewRomanPSMT" w:hAnsi="TimesNewRomanPSMT" w:cs="TimesNewRomanPSMT"/>
          <w:sz w:val="24"/>
          <w:szCs w:val="24"/>
        </w:rPr>
        <w:t>Самым распространенным видом ВЭУ являются береговые горизонтально-осевые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ветроэлектрические установки — ГОВЭУ. Как правило, такие ВЭУ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оснащены тремя лопастями (существуют также много-, двух- и однолопастные ВЭУ), а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их мощность может достигать 10 МВт. Мощность ГОВЭУ зависит, главным образом,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 xml:space="preserve">от диаметра и высоты расположения ветроколеса (ротора) </w:t>
      </w:r>
      <w:r w:rsidR="006E158F">
        <w:rPr>
          <w:rFonts w:ascii="TimesNewRomanPSMT" w:hAnsi="TimesNewRomanPSMT" w:cs="TimesNewRomanPSMT"/>
          <w:sz w:val="24"/>
          <w:szCs w:val="24"/>
        </w:rPr>
        <w:t>–</w:t>
      </w:r>
      <w:r w:rsidRPr="006E158F">
        <w:rPr>
          <w:rFonts w:ascii="TimesNewRomanPSMT" w:hAnsi="TimesNewRomanPSMT" w:cs="TimesNewRomanPSMT"/>
          <w:sz w:val="24"/>
          <w:szCs w:val="24"/>
        </w:rPr>
        <w:t xml:space="preserve"> лопастной системы ВЭУ,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воспринимающей аэродинамические нагрузки от ветрового потока. Диаметр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ветроколеса для крупных ВЭУ может достигать 100 м. С целью повышения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эффективности работы ГОВЭУ оснащаются специальными устройствами ориентации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на ветер. Так, в малых ГОВЭУ могут использоваться обычные флюгеры. Ориентация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на ветер более крупных установок требует использования механизированных систем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поворота ВЭУ.</w:t>
      </w:r>
    </w:p>
    <w:p w:rsidR="001C3585" w:rsidRPr="006E158F" w:rsidRDefault="001C3585" w:rsidP="00E243BE">
      <w:pPr>
        <w:autoSpaceDE w:val="0"/>
        <w:autoSpaceDN w:val="0"/>
        <w:adjustRightInd w:val="0"/>
        <w:spacing w:after="0" w:line="288" w:lineRule="auto"/>
        <w:ind w:firstLine="567"/>
        <w:rPr>
          <w:rFonts w:ascii="Trebuchet-BoldItalic" w:hAnsi="Trebuchet-BoldItalic" w:cs="Trebuchet-BoldItalic"/>
          <w:b/>
          <w:bCs/>
          <w:i/>
          <w:iCs/>
          <w:sz w:val="24"/>
          <w:szCs w:val="24"/>
        </w:rPr>
      </w:pPr>
      <w:r w:rsidRPr="006E158F">
        <w:rPr>
          <w:rFonts w:ascii="Trebuchet-BoldItalic" w:hAnsi="Trebuchet-BoldItalic" w:cs="Trebuchet-BoldItalic"/>
          <w:b/>
          <w:bCs/>
          <w:i/>
          <w:iCs/>
          <w:sz w:val="24"/>
          <w:szCs w:val="24"/>
        </w:rPr>
        <w:t>Морские горизонтально-осевые ВЭУ</w:t>
      </w:r>
    </w:p>
    <w:p w:rsidR="001C3585" w:rsidRPr="006E158F" w:rsidRDefault="001C3585" w:rsidP="00E243B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58F">
        <w:rPr>
          <w:rFonts w:ascii="Times New Roman" w:hAnsi="Times New Roman" w:cs="Times New Roman"/>
          <w:sz w:val="24"/>
          <w:szCs w:val="24"/>
        </w:rPr>
        <w:t>Морские ГОВЭУ имеют схожую конструкцию за небольшими исключениями,</w:t>
      </w:r>
      <w:r w:rsidR="007A2F93" w:rsidRPr="006E158F">
        <w:rPr>
          <w:rFonts w:ascii="Times New Roman" w:hAnsi="Times New Roman" w:cs="Times New Roman"/>
          <w:sz w:val="24"/>
          <w:szCs w:val="24"/>
        </w:rPr>
        <w:t xml:space="preserve"> </w:t>
      </w:r>
      <w:r w:rsidRPr="006E158F">
        <w:rPr>
          <w:rFonts w:ascii="Times New Roman" w:hAnsi="Times New Roman" w:cs="Times New Roman"/>
          <w:sz w:val="24"/>
          <w:szCs w:val="24"/>
        </w:rPr>
        <w:t xml:space="preserve">связанными со способами их установки. Так, </w:t>
      </w:r>
      <w:proofErr w:type="gramStart"/>
      <w:r w:rsidRPr="006E158F">
        <w:rPr>
          <w:rFonts w:ascii="Times New Roman" w:hAnsi="Times New Roman" w:cs="Times New Roman"/>
          <w:sz w:val="24"/>
          <w:szCs w:val="24"/>
        </w:rPr>
        <w:t>морские</w:t>
      </w:r>
      <w:proofErr w:type="gramEnd"/>
      <w:r w:rsidRPr="006E158F">
        <w:rPr>
          <w:rFonts w:ascii="Times New Roman" w:hAnsi="Times New Roman" w:cs="Times New Roman"/>
          <w:sz w:val="24"/>
          <w:szCs w:val="24"/>
        </w:rPr>
        <w:t xml:space="preserve"> ГОВЭУ подразделяются на</w:t>
      </w:r>
      <w:r w:rsidR="007A2F93" w:rsidRPr="006E158F">
        <w:rPr>
          <w:rFonts w:ascii="Times New Roman" w:hAnsi="Times New Roman" w:cs="Times New Roman"/>
          <w:sz w:val="24"/>
          <w:szCs w:val="24"/>
        </w:rPr>
        <w:t xml:space="preserve"> </w:t>
      </w:r>
      <w:r w:rsidRPr="006E158F">
        <w:rPr>
          <w:rFonts w:ascii="Times New Roman" w:hAnsi="Times New Roman" w:cs="Times New Roman"/>
          <w:i/>
          <w:iCs/>
          <w:sz w:val="24"/>
          <w:szCs w:val="24"/>
        </w:rPr>
        <w:t xml:space="preserve">опорные </w:t>
      </w:r>
      <w:r w:rsidRPr="006E158F">
        <w:rPr>
          <w:rFonts w:ascii="Times New Roman" w:hAnsi="Times New Roman" w:cs="Times New Roman"/>
          <w:sz w:val="24"/>
          <w:szCs w:val="24"/>
        </w:rPr>
        <w:t xml:space="preserve">(устанавливаются в мелководье на специальную опору-фундамент) и </w:t>
      </w:r>
      <w:r w:rsidRPr="006E158F">
        <w:rPr>
          <w:rFonts w:ascii="Times New Roman" w:hAnsi="Times New Roman" w:cs="Times New Roman"/>
          <w:i/>
          <w:iCs/>
          <w:sz w:val="24"/>
          <w:szCs w:val="24"/>
        </w:rPr>
        <w:t>плавучие</w:t>
      </w:r>
      <w:r w:rsidR="007A2F93" w:rsidRPr="006E15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E158F">
        <w:rPr>
          <w:rFonts w:ascii="Times New Roman" w:hAnsi="Times New Roman" w:cs="Times New Roman"/>
          <w:sz w:val="24"/>
          <w:szCs w:val="24"/>
        </w:rPr>
        <w:t>(используются на глубоководных морских участках).</w:t>
      </w:r>
      <w:r w:rsidR="007A2F93" w:rsidRPr="006E158F">
        <w:rPr>
          <w:rFonts w:ascii="Times New Roman" w:hAnsi="Times New Roman" w:cs="Times New Roman"/>
          <w:sz w:val="24"/>
          <w:szCs w:val="24"/>
        </w:rPr>
        <w:t xml:space="preserve"> </w:t>
      </w:r>
      <w:r w:rsidRPr="006E158F">
        <w:rPr>
          <w:rFonts w:ascii="Times New Roman" w:hAnsi="Times New Roman" w:cs="Times New Roman"/>
          <w:sz w:val="24"/>
          <w:szCs w:val="24"/>
        </w:rPr>
        <w:t>Морские ГОВЭУ позволяют нивелировать некоторые недостатки береговых аналогов.</w:t>
      </w:r>
      <w:r w:rsidR="007A2F93" w:rsidRPr="006E158F">
        <w:rPr>
          <w:rFonts w:ascii="Times New Roman" w:hAnsi="Times New Roman" w:cs="Times New Roman"/>
          <w:sz w:val="24"/>
          <w:szCs w:val="24"/>
        </w:rPr>
        <w:t xml:space="preserve"> </w:t>
      </w:r>
      <w:r w:rsidRPr="006E158F">
        <w:rPr>
          <w:rFonts w:ascii="Times New Roman" w:hAnsi="Times New Roman" w:cs="Times New Roman"/>
          <w:sz w:val="24"/>
          <w:szCs w:val="24"/>
        </w:rPr>
        <w:t>Так, во избежание негативного «теневого» эффекта (аэродинамический след работы</w:t>
      </w:r>
      <w:r w:rsidR="007A2F93" w:rsidRPr="006E15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158F">
        <w:rPr>
          <w:rFonts w:ascii="Times New Roman" w:hAnsi="Times New Roman" w:cs="Times New Roman"/>
          <w:sz w:val="24"/>
          <w:szCs w:val="24"/>
        </w:rPr>
        <w:t>соседних</w:t>
      </w:r>
      <w:proofErr w:type="gramEnd"/>
      <w:r w:rsidRPr="006E158F">
        <w:rPr>
          <w:rFonts w:ascii="Times New Roman" w:hAnsi="Times New Roman" w:cs="Times New Roman"/>
          <w:sz w:val="24"/>
          <w:szCs w:val="24"/>
        </w:rPr>
        <w:t xml:space="preserve"> ВЭУ) ГОВЭУ должны быть установлены на определенном расстоянии друг от друга. Такая ситуация ведет к проблемам поиска оптимальных территорий для размещения ВЭУ на суше. Выбор мест размещения морских ГОВЭУ менее ограничен. Плавучие ГОВЭУ могут также размещаться в местах, удаленных от суши на расстояние до 20 км, в результате они не видны с берега и визуально не портят ландшафт. Кроме того, морские ГОВЭУ работают в более благоприятных условиях (более </w:t>
      </w:r>
      <w:r w:rsidRPr="006E158F">
        <w:rPr>
          <w:rFonts w:ascii="Times New Roman" w:hAnsi="Times New Roman" w:cs="Times New Roman"/>
          <w:sz w:val="24"/>
          <w:szCs w:val="24"/>
        </w:rPr>
        <w:lastRenderedPageBreak/>
        <w:t xml:space="preserve">высокая и стабильная скорость ветра) для выработки электроэнергии. Тем не менее, морские ГОВЭУ характеризуются более высокими по сравнению с береговыми аналогами капитальными издержками, что обусловлено повышенной сложностью их установки, в том числе более протяженной сетевой инфраструктурой, особенно </w:t>
      </w:r>
      <w:proofErr w:type="gramStart"/>
      <w:r w:rsidRPr="006E158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E158F">
        <w:rPr>
          <w:rFonts w:ascii="Times New Roman" w:hAnsi="Times New Roman" w:cs="Times New Roman"/>
          <w:sz w:val="24"/>
          <w:szCs w:val="24"/>
        </w:rPr>
        <w:t xml:space="preserve"> плавучих ГОВЭУ. Кроме того, размещение ВЭУ в море требует проведения анализа их негативного эффекта на морскую экосистему.</w:t>
      </w:r>
    </w:p>
    <w:p w:rsidR="001C3585" w:rsidRPr="006E158F" w:rsidRDefault="001C3585" w:rsidP="00E243BE">
      <w:pPr>
        <w:autoSpaceDE w:val="0"/>
        <w:autoSpaceDN w:val="0"/>
        <w:adjustRightInd w:val="0"/>
        <w:spacing w:after="0" w:line="288" w:lineRule="auto"/>
        <w:ind w:firstLine="567"/>
        <w:rPr>
          <w:rFonts w:ascii="TrebuchetMS-Bold" w:hAnsi="TrebuchetMS-Bold" w:cs="TrebuchetMS-Bold"/>
          <w:b/>
          <w:bCs/>
          <w:sz w:val="24"/>
          <w:szCs w:val="24"/>
        </w:rPr>
      </w:pPr>
      <w:r w:rsidRPr="006E158F">
        <w:rPr>
          <w:rFonts w:ascii="TrebuchetMS-Bold" w:hAnsi="TrebuchetMS-Bold" w:cs="TrebuchetMS-Bold"/>
          <w:b/>
          <w:bCs/>
          <w:sz w:val="24"/>
          <w:szCs w:val="24"/>
        </w:rPr>
        <w:t>Вертикально-осевые ВЭУ</w:t>
      </w:r>
    </w:p>
    <w:p w:rsidR="001C3585" w:rsidRPr="006E158F" w:rsidRDefault="001C3585" w:rsidP="00E243B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6E158F">
        <w:rPr>
          <w:rFonts w:ascii="TimesNewRomanPSMT" w:hAnsi="TimesNewRomanPSMT" w:cs="TimesNewRomanPSMT"/>
          <w:sz w:val="24"/>
          <w:szCs w:val="24"/>
        </w:rPr>
        <w:t>Как правило, вертикально-осевые ветроэлектрические установки (ВОВЭУ) имеют вид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 xml:space="preserve">ротора </w:t>
      </w:r>
      <w:proofErr w:type="spellStart"/>
      <w:r w:rsidRPr="006E158F">
        <w:rPr>
          <w:rFonts w:ascii="TimesNewRomanPSMT" w:hAnsi="TimesNewRomanPSMT" w:cs="TimesNewRomanPSMT"/>
          <w:sz w:val="24"/>
          <w:szCs w:val="24"/>
        </w:rPr>
        <w:t>Савониуса</w:t>
      </w:r>
      <w:proofErr w:type="spellEnd"/>
      <w:r w:rsidRPr="006E158F">
        <w:rPr>
          <w:rFonts w:ascii="TimesNewRomanPSMT" w:hAnsi="TimesNewRomanPSMT" w:cs="TimesNewRomanPSMT"/>
          <w:sz w:val="24"/>
          <w:szCs w:val="24"/>
        </w:rPr>
        <w:t xml:space="preserve"> (1922 год) или ротора Дарье (1931 год). Часто также отдельно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 xml:space="preserve">выделяют одну из вариаций ротора Дарье 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>–</w:t>
      </w:r>
      <w:r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6E158F">
        <w:rPr>
          <w:rFonts w:ascii="TimesNewRomanPSMT" w:hAnsi="TimesNewRomanPSMT" w:cs="TimesNewRomanPSMT"/>
          <w:sz w:val="24"/>
          <w:szCs w:val="24"/>
        </w:rPr>
        <w:t>геликои</w:t>
      </w:r>
      <w:r w:rsidR="0020414F" w:rsidRPr="006E158F">
        <w:rPr>
          <w:rFonts w:ascii="TimesNewRomanPSMT" w:hAnsi="TimesNewRomanPSMT" w:cs="TimesNewRomanPSMT"/>
          <w:sz w:val="24"/>
          <w:szCs w:val="24"/>
        </w:rPr>
        <w:t>дную</w:t>
      </w:r>
      <w:proofErr w:type="spellEnd"/>
      <w:r w:rsidR="0020414F" w:rsidRPr="006E158F">
        <w:rPr>
          <w:rFonts w:ascii="TimesNewRomanPSMT" w:hAnsi="TimesNewRomanPSMT" w:cs="TimesNewRomanPSMT"/>
          <w:sz w:val="24"/>
          <w:szCs w:val="24"/>
        </w:rPr>
        <w:t xml:space="preserve"> турбину Горлова (2001 год)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ВОВЭУ характеризуются более низкими по сравнению с ГОВЭУ начальными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рабочими скоростями ветра. Кроме того, ВОВЭУ можно размещать намного ближе к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поверхности земли по сравнению с ГОВЭУ, а также достаточно близко друг к другу.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Более того, существуют исследования, результаты которых показали, что определенная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схема расстановки ВОВЭУ может повысить эффективность работы</w:t>
      </w:r>
      <w:r w:rsidR="00E243BE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расположенных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рядом установок. Кроме того, ВОВЭУ не требуют оснащения системами ориентации на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ветер.</w:t>
      </w:r>
    </w:p>
    <w:p w:rsidR="001C3585" w:rsidRPr="006E158F" w:rsidRDefault="001C3585" w:rsidP="00E243BE">
      <w:pPr>
        <w:autoSpaceDE w:val="0"/>
        <w:autoSpaceDN w:val="0"/>
        <w:adjustRightInd w:val="0"/>
        <w:spacing w:after="0" w:line="288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E158F">
        <w:rPr>
          <w:rFonts w:ascii="Times New Roman" w:hAnsi="Times New Roman" w:cs="Times New Roman"/>
          <w:b/>
          <w:bCs/>
          <w:sz w:val="24"/>
          <w:szCs w:val="24"/>
        </w:rPr>
        <w:t>Перспективные и прочие ВЭУ</w:t>
      </w:r>
    </w:p>
    <w:p w:rsidR="001C3585" w:rsidRPr="006E158F" w:rsidRDefault="001C3585" w:rsidP="00E243BE">
      <w:pPr>
        <w:autoSpaceDE w:val="0"/>
        <w:autoSpaceDN w:val="0"/>
        <w:adjustRightInd w:val="0"/>
        <w:spacing w:after="0" w:line="288" w:lineRule="auto"/>
        <w:ind w:firstLine="567"/>
        <w:rPr>
          <w:rFonts w:ascii="Trebuchet-BoldItalic" w:hAnsi="Trebuchet-BoldItalic" w:cs="Trebuchet-BoldItalic"/>
          <w:b/>
          <w:bCs/>
          <w:i/>
          <w:iCs/>
          <w:sz w:val="24"/>
          <w:szCs w:val="24"/>
        </w:rPr>
      </w:pPr>
      <w:r w:rsidRPr="006E158F">
        <w:rPr>
          <w:rFonts w:ascii="Trebuchet-BoldItalic" w:hAnsi="Trebuchet-BoldItalic" w:cs="Trebuchet-BoldItalic"/>
          <w:b/>
          <w:bCs/>
          <w:i/>
          <w:iCs/>
          <w:sz w:val="24"/>
          <w:szCs w:val="24"/>
        </w:rPr>
        <w:t xml:space="preserve">ВЭУ с </w:t>
      </w:r>
      <w:proofErr w:type="spellStart"/>
      <w:r w:rsidRPr="006E158F">
        <w:rPr>
          <w:rFonts w:ascii="Trebuchet-BoldItalic" w:hAnsi="Trebuchet-BoldItalic" w:cs="Trebuchet-BoldItalic"/>
          <w:b/>
          <w:bCs/>
          <w:i/>
          <w:iCs/>
          <w:sz w:val="24"/>
          <w:szCs w:val="24"/>
        </w:rPr>
        <w:t>потокоусилителем</w:t>
      </w:r>
      <w:proofErr w:type="spellEnd"/>
    </w:p>
    <w:p w:rsidR="0020414F" w:rsidRPr="006E158F" w:rsidRDefault="001C3585" w:rsidP="00E243B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NewRomanPSMT" w:hAnsi="TimesNewRomanPSMT" w:cs="TimesNewRomanPSMT"/>
          <w:sz w:val="20"/>
          <w:szCs w:val="20"/>
        </w:rPr>
      </w:pPr>
      <w:r w:rsidRPr="006E158F">
        <w:rPr>
          <w:rFonts w:ascii="TimesNewRomanPSMT" w:hAnsi="TimesNewRomanPSMT" w:cs="TimesNewRomanPSMT"/>
          <w:sz w:val="24"/>
          <w:szCs w:val="24"/>
        </w:rPr>
        <w:t xml:space="preserve">Ветроэлектрическая установка с </w:t>
      </w:r>
      <w:proofErr w:type="spellStart"/>
      <w:r w:rsidRPr="006E158F">
        <w:rPr>
          <w:rFonts w:ascii="TimesNewRomanPSMT" w:hAnsi="TimesNewRomanPSMT" w:cs="TimesNewRomanPSMT"/>
          <w:sz w:val="24"/>
          <w:szCs w:val="24"/>
        </w:rPr>
        <w:t>потокоусилителем</w:t>
      </w:r>
      <w:proofErr w:type="spellEnd"/>
      <w:r w:rsidRPr="006E158F">
        <w:rPr>
          <w:rFonts w:ascii="TimesNewRomanPSMT" w:hAnsi="TimesNewRomanPSMT" w:cs="TimesNewRomanPSMT"/>
          <w:sz w:val="24"/>
          <w:szCs w:val="24"/>
        </w:rPr>
        <w:t xml:space="preserve"> (ВЭУПУ) является разновидностью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ГОВЭУ. В данном виде ветроэнергетической установки используются один или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 xml:space="preserve">несколько специальных </w:t>
      </w:r>
      <w:proofErr w:type="spellStart"/>
      <w:r w:rsidRPr="006E158F">
        <w:rPr>
          <w:rFonts w:ascii="TimesNewRomanPSMT" w:hAnsi="TimesNewRomanPSMT" w:cs="TimesNewRomanPSMT"/>
          <w:sz w:val="24"/>
          <w:szCs w:val="24"/>
        </w:rPr>
        <w:t>потокоусилителей</w:t>
      </w:r>
      <w:proofErr w:type="spellEnd"/>
      <w:r w:rsidRPr="006E158F">
        <w:rPr>
          <w:rFonts w:ascii="TimesNewRomanPSMT" w:hAnsi="TimesNewRomanPSMT" w:cs="TimesNewRomanPSMT"/>
          <w:sz w:val="24"/>
          <w:szCs w:val="24"/>
        </w:rPr>
        <w:t xml:space="preserve"> (конусов и/или желобов) с целью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концентрации ветрового потока и усиления скорости ветра, проходящего через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л</w:t>
      </w:r>
      <w:r w:rsidR="0020414F" w:rsidRPr="006E158F">
        <w:rPr>
          <w:rFonts w:ascii="TimesNewRomanPSMT" w:hAnsi="TimesNewRomanPSMT" w:cs="TimesNewRomanPSMT"/>
          <w:sz w:val="24"/>
          <w:szCs w:val="24"/>
        </w:rPr>
        <w:t>опастную систему ВЭУ</w:t>
      </w:r>
      <w:r w:rsidRPr="006E158F">
        <w:rPr>
          <w:rFonts w:ascii="TimesNewRomanPSMT" w:hAnsi="TimesNewRomanPSMT" w:cs="TimesNewRomanPSMT"/>
          <w:sz w:val="24"/>
          <w:szCs w:val="24"/>
        </w:rPr>
        <w:t>. Поскольку данный вид ветроэнергетических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технологий требует установки дополнительных деталей (</w:t>
      </w:r>
      <w:proofErr w:type="spellStart"/>
      <w:r w:rsidRPr="006E158F">
        <w:rPr>
          <w:rFonts w:ascii="TimesNewRomanPSMT" w:hAnsi="TimesNewRomanPSMT" w:cs="TimesNewRomanPSMT"/>
          <w:sz w:val="24"/>
          <w:szCs w:val="24"/>
        </w:rPr>
        <w:t>потокоусилителя</w:t>
      </w:r>
      <w:proofErr w:type="spellEnd"/>
      <w:r w:rsidRPr="006E158F">
        <w:rPr>
          <w:rFonts w:ascii="TimesNewRomanPSMT" w:hAnsi="TimesNewRomanPSMT" w:cs="TimesNewRomanPSMT"/>
          <w:sz w:val="24"/>
          <w:szCs w:val="24"/>
        </w:rPr>
        <w:t>), их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применение ограничено.</w:t>
      </w:r>
      <w:r w:rsidR="00E243BE" w:rsidRPr="006E158F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1C3585" w:rsidRPr="006E158F" w:rsidRDefault="001C3585" w:rsidP="00E243BE">
      <w:pPr>
        <w:autoSpaceDE w:val="0"/>
        <w:autoSpaceDN w:val="0"/>
        <w:adjustRightInd w:val="0"/>
        <w:spacing w:after="0" w:line="288" w:lineRule="auto"/>
        <w:ind w:firstLine="709"/>
        <w:rPr>
          <w:rFonts w:ascii="Trebuchet-BoldItalic" w:hAnsi="Trebuchet-BoldItalic" w:cs="Trebuchet-BoldItalic"/>
          <w:b/>
          <w:bCs/>
          <w:i/>
          <w:iCs/>
          <w:sz w:val="24"/>
          <w:szCs w:val="24"/>
        </w:rPr>
      </w:pPr>
      <w:proofErr w:type="spellStart"/>
      <w:r w:rsidRPr="006E158F">
        <w:rPr>
          <w:rFonts w:ascii="Trebuchet-BoldItalic" w:hAnsi="Trebuchet-BoldItalic" w:cs="Trebuchet-BoldItalic"/>
          <w:b/>
          <w:bCs/>
          <w:i/>
          <w:iCs/>
          <w:sz w:val="24"/>
          <w:szCs w:val="24"/>
        </w:rPr>
        <w:t>Безредукторные</w:t>
      </w:r>
      <w:proofErr w:type="spellEnd"/>
      <w:r w:rsidRPr="006E158F">
        <w:rPr>
          <w:rFonts w:ascii="Trebuchet-BoldItalic" w:hAnsi="Trebuchet-BoldItalic" w:cs="Trebuchet-BoldItalic"/>
          <w:b/>
          <w:bCs/>
          <w:i/>
          <w:iCs/>
          <w:sz w:val="24"/>
          <w:szCs w:val="24"/>
        </w:rPr>
        <w:t xml:space="preserve"> ВЭУ</w:t>
      </w:r>
    </w:p>
    <w:p w:rsidR="001C3585" w:rsidRPr="006E158F" w:rsidRDefault="001C3585" w:rsidP="00E243B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 w:rsidRPr="006E158F">
        <w:rPr>
          <w:rFonts w:ascii="TimesNewRomanPSMT" w:hAnsi="TimesNewRomanPSMT" w:cs="TimesNewRomanPSMT"/>
          <w:sz w:val="24"/>
          <w:szCs w:val="24"/>
        </w:rPr>
        <w:t>Безредукторная</w:t>
      </w:r>
      <w:proofErr w:type="spellEnd"/>
      <w:r w:rsidRPr="006E158F">
        <w:rPr>
          <w:rFonts w:ascii="TimesNewRomanPSMT" w:hAnsi="TimesNewRomanPSMT" w:cs="TimesNewRomanPSMT"/>
          <w:sz w:val="24"/>
          <w:szCs w:val="24"/>
        </w:rPr>
        <w:t xml:space="preserve"> ветроэлектрическая установка (БРВЭУ) обладает низкой начальной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рабочей скоростью ветра, которая позволяет вырабатывать электроэнергию при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скорости ветра в 2 м/с. Тем не менее, оптимальная для работы БРВЭУ скорость ветра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составляет 5,6 м/с. Данный вид ветроэлектрической установки характеризуется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отсутствием редуктора, вместо которого используется кольцевой канал с медным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стержнем внутри, установленный вокруг об</w:t>
      </w:r>
      <w:r w:rsidR="0020414F" w:rsidRPr="006E158F">
        <w:rPr>
          <w:rFonts w:ascii="TimesNewRomanPSMT" w:hAnsi="TimesNewRomanPSMT" w:cs="TimesNewRomanPSMT"/>
          <w:sz w:val="24"/>
          <w:szCs w:val="24"/>
        </w:rPr>
        <w:t>ода ротора</w:t>
      </w:r>
      <w:r w:rsidRPr="006E158F">
        <w:rPr>
          <w:rFonts w:ascii="TimesNewRomanPSMT" w:hAnsi="TimesNewRomanPSMT" w:cs="TimesNewRomanPSMT"/>
          <w:sz w:val="24"/>
          <w:szCs w:val="24"/>
        </w:rPr>
        <w:t>.</w:t>
      </w:r>
      <w:proofErr w:type="gramEnd"/>
      <w:r w:rsidRPr="006E158F">
        <w:rPr>
          <w:rFonts w:ascii="TimesNewRomanPSMT" w:hAnsi="TimesNewRomanPSMT" w:cs="TimesNewRomanPSMT"/>
          <w:sz w:val="24"/>
          <w:szCs w:val="24"/>
        </w:rPr>
        <w:t xml:space="preserve"> Электрический ток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в таких ВЭУ вырабатывается путем взаимодействия медного стрежня с магнитами,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вмонтированными в обод ротора. Такая конструкция позволяет избежать потерь,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 xml:space="preserve">характерных </w:t>
      </w:r>
      <w:proofErr w:type="gramStart"/>
      <w:r w:rsidRPr="006E158F">
        <w:rPr>
          <w:rFonts w:ascii="TimesNewRomanPSMT" w:hAnsi="TimesNewRomanPSMT" w:cs="TimesNewRomanPSMT"/>
          <w:sz w:val="24"/>
          <w:szCs w:val="24"/>
        </w:rPr>
        <w:t>для</w:t>
      </w:r>
      <w:proofErr w:type="gramEnd"/>
      <w:r w:rsidRPr="006E158F">
        <w:rPr>
          <w:rFonts w:ascii="TimesNewRomanPSMT" w:hAnsi="TimesNewRomanPSMT" w:cs="TimesNewRomanPSMT"/>
          <w:sz w:val="24"/>
          <w:szCs w:val="24"/>
        </w:rPr>
        <w:t xml:space="preserve"> редукторных ВЭУ. Диаметр ротора современных моделей БРВЭУ,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 xml:space="preserve">вырабатывающих </w:t>
      </w:r>
      <w:r w:rsidRPr="00790B59">
        <w:rPr>
          <w:rFonts w:ascii="TimesNewRomanPSMT" w:hAnsi="TimesNewRomanPSMT" w:cs="TimesNewRomanPSMT"/>
          <w:sz w:val="24"/>
          <w:szCs w:val="24"/>
        </w:rPr>
        <w:t>1500 кВт</w:t>
      </w:r>
      <w:proofErr w:type="gramStart"/>
      <w:r w:rsidRPr="00790B59">
        <w:rPr>
          <w:rFonts w:ascii="TimesNewRomanPSMT" w:hAnsi="TimesNewRomanPSMT" w:cs="TimesNewRomanPSMT"/>
          <w:sz w:val="24"/>
          <w:szCs w:val="24"/>
        </w:rPr>
        <w:t>.</w:t>
      </w:r>
      <w:proofErr w:type="gramEnd"/>
      <w:r w:rsidR="00790B59" w:rsidRPr="00790B59">
        <w:rPr>
          <w:rFonts w:ascii="TimesNewRomanPSMT" w:hAnsi="TimesNewRomanPSMT" w:cs="TimesNewRomanPSMT"/>
          <w:sz w:val="24"/>
          <w:szCs w:val="24"/>
        </w:rPr>
        <w:t> </w:t>
      </w:r>
      <w:proofErr w:type="gramStart"/>
      <w:r w:rsidRPr="00790B59">
        <w:rPr>
          <w:rFonts w:ascii="TimesNewRomanPSMT" w:hAnsi="TimesNewRomanPSMT" w:cs="TimesNewRomanPSMT"/>
          <w:sz w:val="24"/>
          <w:szCs w:val="24"/>
        </w:rPr>
        <w:t>ч</w:t>
      </w:r>
      <w:proofErr w:type="gramEnd"/>
      <w:r w:rsidRPr="006E158F">
        <w:rPr>
          <w:rFonts w:ascii="TimesNewRomanPSMT" w:hAnsi="TimesNewRomanPSMT" w:cs="TimesNewRomanPSMT"/>
          <w:sz w:val="24"/>
          <w:szCs w:val="24"/>
        </w:rPr>
        <w:t xml:space="preserve"> в год, достигает 180 см.</w:t>
      </w:r>
    </w:p>
    <w:p w:rsidR="001C3585" w:rsidRPr="006E158F" w:rsidRDefault="001C3585" w:rsidP="00E243BE">
      <w:pPr>
        <w:autoSpaceDE w:val="0"/>
        <w:autoSpaceDN w:val="0"/>
        <w:adjustRightInd w:val="0"/>
        <w:spacing w:after="0" w:line="288" w:lineRule="auto"/>
        <w:ind w:firstLine="709"/>
        <w:rPr>
          <w:rFonts w:ascii="Trebuchet-BoldItalic" w:hAnsi="Trebuchet-BoldItalic" w:cs="Trebuchet-BoldItalic"/>
          <w:b/>
          <w:bCs/>
          <w:i/>
          <w:iCs/>
          <w:sz w:val="24"/>
          <w:szCs w:val="24"/>
        </w:rPr>
      </w:pPr>
      <w:r w:rsidRPr="006E158F">
        <w:rPr>
          <w:rFonts w:ascii="Trebuchet-BoldItalic" w:hAnsi="Trebuchet-BoldItalic" w:cs="Trebuchet-BoldItalic"/>
          <w:b/>
          <w:bCs/>
          <w:i/>
          <w:iCs/>
          <w:sz w:val="24"/>
          <w:szCs w:val="24"/>
        </w:rPr>
        <w:t>Высотные (воздушные) ВЭУ</w:t>
      </w:r>
    </w:p>
    <w:p w:rsidR="001C3585" w:rsidRPr="006E158F" w:rsidRDefault="001C3585" w:rsidP="00E243B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58F">
        <w:rPr>
          <w:rFonts w:ascii="TimesNewRomanPSMT" w:hAnsi="TimesNewRomanPSMT" w:cs="TimesNewRomanPSMT"/>
          <w:sz w:val="24"/>
          <w:szCs w:val="24"/>
        </w:rPr>
        <w:t>Высотные, или воздушные, ВЭУ являются перспективными видами ВЭУ и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представляют собой специальные воздушные змеи (</w:t>
      </w:r>
      <w:proofErr w:type="spellStart"/>
      <w:r w:rsidRPr="006E158F">
        <w:rPr>
          <w:rFonts w:ascii="TimesNewRomanPSMT" w:hAnsi="TimesNewRomanPSMT" w:cs="TimesNewRomanPSMT"/>
          <w:sz w:val="24"/>
          <w:szCs w:val="24"/>
        </w:rPr>
        <w:t>кайты</w:t>
      </w:r>
      <w:proofErr w:type="spellEnd"/>
      <w:r w:rsidRPr="006E158F">
        <w:rPr>
          <w:rFonts w:ascii="TimesNewRomanPSMT" w:hAnsi="TimesNewRomanPSMT" w:cs="TimesNewRomanPSMT"/>
          <w:sz w:val="24"/>
          <w:szCs w:val="24"/>
        </w:rPr>
        <w:t xml:space="preserve">), аэростаты и </w:t>
      </w:r>
      <w:proofErr w:type="spellStart"/>
      <w:r w:rsidRPr="006E158F">
        <w:rPr>
          <w:rFonts w:ascii="TimesNewRomanPSMT" w:hAnsi="TimesNewRomanPSMT" w:cs="TimesNewRomanPSMT"/>
          <w:sz w:val="24"/>
          <w:szCs w:val="24"/>
        </w:rPr>
        <w:t>глайдеры</w:t>
      </w:r>
      <w:proofErr w:type="spellEnd"/>
      <w:r w:rsidRPr="006E158F">
        <w:rPr>
          <w:rFonts w:ascii="TimesNewRomanPSMT" w:hAnsi="TimesNewRomanPSMT" w:cs="TimesNewRomanPSMT"/>
          <w:sz w:val="24"/>
          <w:szCs w:val="24"/>
        </w:rPr>
        <w:t>.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 xml:space="preserve">Выработка электроэнергии с помощью </w:t>
      </w:r>
      <w:proofErr w:type="spellStart"/>
      <w:r w:rsidRPr="006E158F">
        <w:rPr>
          <w:rFonts w:ascii="TimesNewRomanPSMT" w:hAnsi="TimesNewRomanPSMT" w:cs="TimesNewRomanPSMT"/>
          <w:sz w:val="24"/>
          <w:szCs w:val="24"/>
        </w:rPr>
        <w:t>кайта</w:t>
      </w:r>
      <w:proofErr w:type="spellEnd"/>
      <w:r w:rsidRPr="006E158F">
        <w:rPr>
          <w:rFonts w:ascii="TimesNewRomanPSMT" w:hAnsi="TimesNewRomanPSMT" w:cs="TimesNewRomanPSMT"/>
          <w:sz w:val="24"/>
          <w:szCs w:val="24"/>
        </w:rPr>
        <w:t xml:space="preserve"> осуществляется на земле (натяжение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троса, передающего тяговое усилие на генератор), а с помощью аэростатов и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6E158F">
        <w:rPr>
          <w:rFonts w:ascii="TimesNewRomanPSMT" w:hAnsi="TimesNewRomanPSMT" w:cs="TimesNewRomanPSMT"/>
          <w:sz w:val="24"/>
          <w:szCs w:val="24"/>
        </w:rPr>
        <w:t>глайдеров</w:t>
      </w:r>
      <w:proofErr w:type="spellEnd"/>
      <w:r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>–</w:t>
      </w:r>
      <w:r w:rsidRPr="006E158F">
        <w:rPr>
          <w:rFonts w:ascii="TimesNewRomanPSMT" w:hAnsi="TimesNewRomanPSMT" w:cs="TimesNewRomanPSMT"/>
          <w:sz w:val="24"/>
          <w:szCs w:val="24"/>
        </w:rPr>
        <w:t xml:space="preserve"> в воздухе (вращение аэростата или установленных на аэростате/</w:t>
      </w:r>
      <w:proofErr w:type="spellStart"/>
      <w:r w:rsidRPr="006E158F">
        <w:rPr>
          <w:rFonts w:ascii="TimesNewRomanPSMT" w:hAnsi="TimesNewRomanPSMT" w:cs="TimesNewRomanPSMT"/>
          <w:sz w:val="24"/>
          <w:szCs w:val="24"/>
        </w:rPr>
        <w:t>глайдере</w:t>
      </w:r>
      <w:proofErr w:type="spellEnd"/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="0020414F" w:rsidRPr="006E158F">
        <w:rPr>
          <w:rFonts w:ascii="TimesNewRomanPSMT" w:hAnsi="TimesNewRomanPSMT" w:cs="TimesNewRomanPSMT"/>
          <w:sz w:val="24"/>
          <w:szCs w:val="24"/>
        </w:rPr>
        <w:t>роторов</w:t>
      </w:r>
      <w:r w:rsidRPr="006E158F">
        <w:rPr>
          <w:rFonts w:ascii="TimesNewRomanPSMT" w:hAnsi="TimesNewRomanPSMT" w:cs="TimesNewRomanPSMT"/>
          <w:sz w:val="24"/>
          <w:szCs w:val="24"/>
        </w:rPr>
        <w:t>). В качестве основного преимущества данного вида ВЭУ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выделяется более высокая и стабильная скорость ветра, что позволит добиться</w:t>
      </w:r>
      <w:r w:rsidR="007A2F93" w:rsidRPr="006E158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158F">
        <w:rPr>
          <w:rFonts w:ascii="TimesNewRomanPSMT" w:hAnsi="TimesNewRomanPSMT" w:cs="TimesNewRomanPSMT"/>
          <w:sz w:val="24"/>
          <w:szCs w:val="24"/>
        </w:rPr>
        <w:t>большего объема выработки электроэнергии.</w:t>
      </w:r>
    </w:p>
    <w:p w:rsidR="008B5DC0" w:rsidRDefault="008B5DC0" w:rsidP="00E243BE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A27" w:rsidRDefault="00480A27" w:rsidP="00E243BE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</w:p>
    <w:p w:rsidR="00480A27" w:rsidRDefault="00480A27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своем проекте мы рассмотрели перспективы использования альтернативных источников</w:t>
      </w:r>
      <w:r w:rsidR="00786474">
        <w:rPr>
          <w:rFonts w:ascii="Times New Roman" w:hAnsi="Times New Roman" w:cs="Times New Roman"/>
          <w:sz w:val="24"/>
          <w:szCs w:val="24"/>
        </w:rPr>
        <w:t xml:space="preserve"> энергии на территории Нижегородской области </w:t>
      </w:r>
      <w:proofErr w:type="spellStart"/>
      <w:r w:rsidR="00786474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="00786474">
        <w:rPr>
          <w:rFonts w:ascii="Times New Roman" w:hAnsi="Times New Roman" w:cs="Times New Roman"/>
          <w:sz w:val="24"/>
          <w:szCs w:val="24"/>
        </w:rPr>
        <w:t xml:space="preserve"> района.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786474">
        <w:rPr>
          <w:rFonts w:ascii="Times New Roman" w:hAnsi="Times New Roman" w:cs="Times New Roman"/>
          <w:sz w:val="24"/>
          <w:szCs w:val="24"/>
        </w:rPr>
        <w:t xml:space="preserve">Мы использовали научную литературу, </w:t>
      </w:r>
      <w:r w:rsidR="00464CE3">
        <w:rPr>
          <w:rFonts w:ascii="Times New Roman" w:hAnsi="Times New Roman" w:cs="Times New Roman"/>
          <w:sz w:val="24"/>
          <w:szCs w:val="24"/>
        </w:rPr>
        <w:t>Интернет-ресурсы</w:t>
      </w:r>
      <w:r w:rsidR="00786474">
        <w:rPr>
          <w:rFonts w:ascii="Times New Roman" w:hAnsi="Times New Roman" w:cs="Times New Roman"/>
          <w:sz w:val="24"/>
          <w:szCs w:val="24"/>
        </w:rPr>
        <w:t xml:space="preserve">, а также знания из области экономической географии, химии, физики из школьной программы. Это позволило нам сделать следующие выводы: </w:t>
      </w:r>
    </w:p>
    <w:p w:rsidR="00786474" w:rsidRDefault="00786474" w:rsidP="00E243BE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Альтернативные источники энергии – это источники на основе постоянно существующих или периодически возникающих в окружающей среде потоков энергии. Возобновляемая энергия не является следствием целенаправленной деятельности человека, и это является ее отличительным признаком.</w:t>
      </w:r>
    </w:p>
    <w:p w:rsidR="00786474" w:rsidRDefault="00786474" w:rsidP="00E243BE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Социологический опрос позволил глубже понять вопрос использования альтернативной энергетики в нашей области, он показал не только осведомленность учащихся по теме исследования, но и отношение к природе, экономии и сохранности природных ресурсов.</w:t>
      </w:r>
    </w:p>
    <w:p w:rsidR="00464CE3" w:rsidRDefault="00786474" w:rsidP="00E243BE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выяснили, что существует реальная возможность использования в будущем энергии ветра на благо хозяйственного развития</w:t>
      </w:r>
      <w:r w:rsidR="00464CE3">
        <w:rPr>
          <w:rFonts w:ascii="Times New Roman" w:hAnsi="Times New Roman" w:cs="Times New Roman"/>
          <w:sz w:val="24"/>
          <w:szCs w:val="24"/>
        </w:rPr>
        <w:t>.</w:t>
      </w:r>
    </w:p>
    <w:p w:rsidR="00464CE3" w:rsidRDefault="00464CE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изучение возможности использования альтернативных источников энергии в Нижегородской области представляет научный и практический интерес. Актуальность этого вопроса возрастает в связи с необходимостью повышения темпов развития энергетики.</w:t>
      </w:r>
    </w:p>
    <w:p w:rsidR="00786474" w:rsidRDefault="007A2F93" w:rsidP="00E243BE">
      <w:pPr>
        <w:spacing w:after="0"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64CE3" w:rsidRDefault="00464CE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об альтернативных источниках энергии может иметь продолжение, например, в плане изучения их фактической пользы применения в условиях Нижегородской области и нашей местности.</w:t>
      </w:r>
    </w:p>
    <w:p w:rsidR="00BC23A4" w:rsidRPr="00BC23A4" w:rsidRDefault="00464CE3" w:rsidP="00E243B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Практический выход данной работы может быть реализован на уроках и во внеклассной работе с целью привлечь внимание </w:t>
      </w:r>
      <w:r w:rsidR="00382765">
        <w:rPr>
          <w:rFonts w:ascii="Times New Roman" w:hAnsi="Times New Roman" w:cs="Times New Roman"/>
          <w:sz w:val="24"/>
          <w:szCs w:val="24"/>
        </w:rPr>
        <w:t>сверстников к проблеме экономии топливных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382765">
        <w:rPr>
          <w:rFonts w:ascii="Times New Roman" w:hAnsi="Times New Roman" w:cs="Times New Roman"/>
          <w:sz w:val="24"/>
          <w:szCs w:val="24"/>
        </w:rPr>
        <w:t>природных ресурсов, к посильному участию в природоохранной деятельности. Экономия электроэнергии – очень серьезный и обязательный процесс для всего человечества. Ведь с развитием цивилизации и научных технологий возникает потребность в рациональном использовании электричества.</w:t>
      </w:r>
      <w:r w:rsidR="00BC23A4" w:rsidRPr="00BC23A4">
        <w:rPr>
          <w:rFonts w:ascii="Times New Roman" w:hAnsi="Times New Roman" w:cs="Times New Roman"/>
          <w:sz w:val="28"/>
          <w:szCs w:val="28"/>
        </w:rPr>
        <w:t xml:space="preserve"> </w:t>
      </w:r>
      <w:r w:rsidR="00BC23A4" w:rsidRPr="00BC23A4">
        <w:rPr>
          <w:rFonts w:ascii="Times New Roman" w:hAnsi="Times New Roman" w:cs="Times New Roman"/>
          <w:sz w:val="24"/>
          <w:szCs w:val="24"/>
        </w:rPr>
        <w:t>Мы решили экономи</w:t>
      </w:r>
      <w:r w:rsidR="00BC23A4">
        <w:rPr>
          <w:rFonts w:ascii="Times New Roman" w:hAnsi="Times New Roman" w:cs="Times New Roman"/>
          <w:sz w:val="24"/>
          <w:szCs w:val="24"/>
        </w:rPr>
        <w:t>т</w:t>
      </w:r>
      <w:r w:rsidR="008B5DC0">
        <w:rPr>
          <w:rFonts w:ascii="Times New Roman" w:hAnsi="Times New Roman" w:cs="Times New Roman"/>
          <w:sz w:val="24"/>
          <w:szCs w:val="24"/>
        </w:rPr>
        <w:t>ь электроэнергию в школе и дома</w:t>
      </w:r>
      <w:r w:rsidR="00BC23A4">
        <w:rPr>
          <w:rFonts w:ascii="Times New Roman" w:hAnsi="Times New Roman" w:cs="Times New Roman"/>
          <w:sz w:val="24"/>
          <w:szCs w:val="24"/>
        </w:rPr>
        <w:t xml:space="preserve">. Тем самым </w:t>
      </w:r>
      <w:r w:rsidR="00BC23A4" w:rsidRPr="00BC23A4">
        <w:rPr>
          <w:rFonts w:ascii="Times New Roman" w:hAnsi="Times New Roman" w:cs="Times New Roman"/>
          <w:sz w:val="24"/>
          <w:szCs w:val="24"/>
        </w:rPr>
        <w:t xml:space="preserve">уменьшится потребление топлива и уменьшится количество выбросов в атмосферу. </w:t>
      </w:r>
    </w:p>
    <w:p w:rsidR="00464CE3" w:rsidRPr="00464CE3" w:rsidRDefault="00464CE3" w:rsidP="00E243BE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64C99" w:rsidRDefault="00C64C99" w:rsidP="00E243BE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0414F" w:rsidRDefault="0020414F" w:rsidP="00E243BE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0414F" w:rsidRDefault="0020414F" w:rsidP="00E243BE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0414F" w:rsidRDefault="0020414F" w:rsidP="00E243BE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0414F" w:rsidRDefault="0020414F" w:rsidP="00E243BE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0414F" w:rsidRDefault="0020414F" w:rsidP="00E243BE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0414F" w:rsidRDefault="0020414F" w:rsidP="00E243BE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243BE" w:rsidRDefault="00E243BE" w:rsidP="00E243BE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0414F" w:rsidRDefault="0020414F" w:rsidP="00E243BE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0414F" w:rsidRDefault="0020414F" w:rsidP="00E243BE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B5DC0" w:rsidRDefault="008B5DC0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27845" w:rsidRPr="008B5DC0" w:rsidRDefault="00727845" w:rsidP="00E243B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DC0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727845" w:rsidRPr="007A2F93" w:rsidRDefault="00727845" w:rsidP="00E243BE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93">
        <w:rPr>
          <w:rFonts w:ascii="Times New Roman" w:hAnsi="Times New Roman" w:cs="Times New Roman"/>
          <w:sz w:val="24"/>
          <w:szCs w:val="24"/>
        </w:rPr>
        <w:t xml:space="preserve">И.К. </w:t>
      </w:r>
      <w:proofErr w:type="spellStart"/>
      <w:r w:rsidRPr="007A2F93">
        <w:rPr>
          <w:rFonts w:ascii="Times New Roman" w:hAnsi="Times New Roman" w:cs="Times New Roman"/>
          <w:sz w:val="24"/>
          <w:szCs w:val="24"/>
        </w:rPr>
        <w:t>Орханов</w:t>
      </w:r>
      <w:proofErr w:type="spellEnd"/>
      <w:r w:rsidRPr="007A2F93">
        <w:rPr>
          <w:rFonts w:ascii="Times New Roman" w:hAnsi="Times New Roman" w:cs="Times New Roman"/>
          <w:sz w:val="24"/>
          <w:szCs w:val="24"/>
        </w:rPr>
        <w:t>.</w:t>
      </w:r>
      <w:r w:rsidR="00545032" w:rsidRPr="007A2F93">
        <w:rPr>
          <w:rFonts w:ascii="Times New Roman" w:hAnsi="Times New Roman" w:cs="Times New Roman"/>
          <w:sz w:val="24"/>
          <w:szCs w:val="24"/>
        </w:rPr>
        <w:t xml:space="preserve"> </w:t>
      </w:r>
      <w:r w:rsidRPr="007A2F93">
        <w:rPr>
          <w:rFonts w:ascii="Times New Roman" w:hAnsi="Times New Roman" w:cs="Times New Roman"/>
          <w:sz w:val="24"/>
          <w:szCs w:val="24"/>
        </w:rPr>
        <w:t xml:space="preserve">Экономическая и социальная география Нижегородской области. Учебное пособие для студентов географов. </w:t>
      </w:r>
      <w:proofErr w:type="spellStart"/>
      <w:r w:rsidRPr="007A2F93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7A2F93">
        <w:rPr>
          <w:rFonts w:ascii="Times New Roman" w:hAnsi="Times New Roman" w:cs="Times New Roman"/>
          <w:sz w:val="24"/>
          <w:szCs w:val="24"/>
        </w:rPr>
        <w:t xml:space="preserve"> НГПУ 1998</w:t>
      </w:r>
    </w:p>
    <w:p w:rsidR="00854AA2" w:rsidRPr="007A2F93" w:rsidRDefault="00854AA2" w:rsidP="00E243BE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93">
        <w:rPr>
          <w:rFonts w:ascii="Times New Roman" w:hAnsi="Times New Roman" w:cs="Times New Roman"/>
          <w:sz w:val="24"/>
          <w:szCs w:val="24"/>
        </w:rPr>
        <w:t>Б.А. Введенский «Большая Советская Энциклопедия» Государственное научное издательство, второе издание, 1964 г.</w:t>
      </w:r>
    </w:p>
    <w:p w:rsidR="00545032" w:rsidRPr="007A2F93" w:rsidRDefault="00545032" w:rsidP="00E243BE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93">
        <w:rPr>
          <w:rFonts w:ascii="Times New Roman" w:hAnsi="Times New Roman" w:cs="Times New Roman"/>
          <w:sz w:val="24"/>
          <w:szCs w:val="24"/>
        </w:rPr>
        <w:t xml:space="preserve">В.П. </w:t>
      </w:r>
      <w:proofErr w:type="spellStart"/>
      <w:r w:rsidRPr="007A2F93">
        <w:rPr>
          <w:rFonts w:ascii="Times New Roman" w:hAnsi="Times New Roman" w:cs="Times New Roman"/>
          <w:sz w:val="24"/>
          <w:szCs w:val="24"/>
        </w:rPr>
        <w:t>Илюшечкин</w:t>
      </w:r>
      <w:proofErr w:type="spellEnd"/>
      <w:r w:rsidRPr="007A2F93">
        <w:rPr>
          <w:rFonts w:ascii="Times New Roman" w:hAnsi="Times New Roman" w:cs="Times New Roman"/>
          <w:sz w:val="24"/>
          <w:szCs w:val="24"/>
        </w:rPr>
        <w:t xml:space="preserve">. Починки и </w:t>
      </w:r>
      <w:proofErr w:type="spellStart"/>
      <w:r w:rsidRPr="007A2F93"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 w:rsidRPr="007A2F93">
        <w:rPr>
          <w:rFonts w:ascii="Times New Roman" w:hAnsi="Times New Roman" w:cs="Times New Roman"/>
          <w:sz w:val="24"/>
          <w:szCs w:val="24"/>
        </w:rPr>
        <w:t xml:space="preserve"> район Нижегородской области. Н. Новгород 1992</w:t>
      </w:r>
    </w:p>
    <w:p w:rsidR="00545032" w:rsidRPr="007A2F93" w:rsidRDefault="00545032" w:rsidP="00E243BE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93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 w:rsidRPr="007A2F93">
        <w:rPr>
          <w:rFonts w:ascii="Times New Roman" w:hAnsi="Times New Roman" w:cs="Times New Roman"/>
          <w:sz w:val="24"/>
          <w:szCs w:val="24"/>
        </w:rPr>
        <w:t>Фуфаева</w:t>
      </w:r>
      <w:proofErr w:type="spellEnd"/>
      <w:r w:rsidRPr="007A2F93">
        <w:rPr>
          <w:rFonts w:ascii="Times New Roman" w:hAnsi="Times New Roman" w:cs="Times New Roman"/>
          <w:sz w:val="24"/>
          <w:szCs w:val="24"/>
        </w:rPr>
        <w:t>. О домах и жителях заштатного города Починки. Записки краеведа. Часть 1. Починки 2012 г.</w:t>
      </w:r>
    </w:p>
    <w:p w:rsidR="00545032" w:rsidRPr="007A2F93" w:rsidRDefault="00545032" w:rsidP="00E243BE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93">
        <w:rPr>
          <w:rFonts w:ascii="Times New Roman" w:hAnsi="Times New Roman" w:cs="Times New Roman"/>
          <w:sz w:val="24"/>
          <w:szCs w:val="24"/>
        </w:rPr>
        <w:t xml:space="preserve">Ф.Б. </w:t>
      </w:r>
      <w:proofErr w:type="spellStart"/>
      <w:r w:rsidRPr="007A2F93">
        <w:rPr>
          <w:rFonts w:ascii="Times New Roman" w:hAnsi="Times New Roman" w:cs="Times New Roman"/>
          <w:sz w:val="24"/>
          <w:szCs w:val="24"/>
        </w:rPr>
        <w:t>Кряжев</w:t>
      </w:r>
      <w:proofErr w:type="spellEnd"/>
      <w:r w:rsidRPr="007A2F93">
        <w:rPr>
          <w:rFonts w:ascii="Times New Roman" w:hAnsi="Times New Roman" w:cs="Times New Roman"/>
          <w:sz w:val="24"/>
          <w:szCs w:val="24"/>
        </w:rPr>
        <w:t>. Географическое краеведение Нижегородская область.</w:t>
      </w:r>
      <w:r w:rsidR="008B5DC0" w:rsidRPr="007A2F93">
        <w:rPr>
          <w:rFonts w:ascii="Times New Roman" w:hAnsi="Times New Roman" w:cs="Times New Roman"/>
          <w:sz w:val="24"/>
          <w:szCs w:val="24"/>
        </w:rPr>
        <w:t xml:space="preserve"> Учебное пособие для 6 классов. Н. Новгород 2009 г.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845" w:rsidRPr="007A2F93" w:rsidRDefault="00727845" w:rsidP="00E243BE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93">
        <w:rPr>
          <w:rFonts w:ascii="Times New Roman" w:hAnsi="Times New Roman" w:cs="Times New Roman"/>
          <w:sz w:val="24"/>
          <w:szCs w:val="24"/>
        </w:rPr>
        <w:t>Журнал «Подмосковный бизнес журнал» № 19 сентябрь-октябрь 2005. Альтернативная энергетика – ветряки.</w:t>
      </w:r>
    </w:p>
    <w:p w:rsidR="00727845" w:rsidRPr="007A2F93" w:rsidRDefault="00727845" w:rsidP="00E243BE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93">
        <w:rPr>
          <w:rFonts w:ascii="Times New Roman" w:hAnsi="Times New Roman" w:cs="Times New Roman"/>
          <w:sz w:val="24"/>
          <w:szCs w:val="24"/>
        </w:rPr>
        <w:t>Ж</w:t>
      </w:r>
      <w:r w:rsidR="007A2F93">
        <w:rPr>
          <w:rFonts w:ascii="Times New Roman" w:hAnsi="Times New Roman" w:cs="Times New Roman"/>
          <w:sz w:val="24"/>
          <w:szCs w:val="24"/>
        </w:rPr>
        <w:t>у</w:t>
      </w:r>
      <w:r w:rsidRPr="007A2F93">
        <w:rPr>
          <w:rFonts w:ascii="Times New Roman" w:hAnsi="Times New Roman" w:cs="Times New Roman"/>
          <w:sz w:val="24"/>
          <w:szCs w:val="24"/>
        </w:rPr>
        <w:t>рнал «Инвестиция ПФО» август 2006 г.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F93">
        <w:rPr>
          <w:rFonts w:ascii="Times New Roman" w:hAnsi="Times New Roman" w:cs="Times New Roman"/>
          <w:sz w:val="24"/>
          <w:szCs w:val="24"/>
        </w:rPr>
        <w:t>Пургин</w:t>
      </w:r>
      <w:proofErr w:type="spellEnd"/>
      <w:r w:rsidRPr="007A2F93">
        <w:rPr>
          <w:rFonts w:ascii="Times New Roman" w:hAnsi="Times New Roman" w:cs="Times New Roman"/>
          <w:sz w:val="24"/>
          <w:szCs w:val="24"/>
        </w:rPr>
        <w:t xml:space="preserve"> С.А. «Энергия ветра – неисчерпаемый потенциал России».</w:t>
      </w:r>
    </w:p>
    <w:p w:rsidR="00727845" w:rsidRPr="007A2F93" w:rsidRDefault="00727845" w:rsidP="00E243BE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93">
        <w:rPr>
          <w:rFonts w:ascii="Times New Roman" w:hAnsi="Times New Roman" w:cs="Times New Roman"/>
          <w:sz w:val="24"/>
          <w:szCs w:val="24"/>
        </w:rPr>
        <w:t>Журнал «Подмосковный бизнес журнал» № 19 сентябрь-октябрь 2005. Альтернативная энергетика – ветряки.</w:t>
      </w:r>
    </w:p>
    <w:p w:rsidR="00727845" w:rsidRPr="007A2F93" w:rsidRDefault="00727845" w:rsidP="00E243BE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F93">
        <w:rPr>
          <w:rFonts w:ascii="Times New Roman" w:hAnsi="Times New Roman" w:cs="Times New Roman"/>
          <w:sz w:val="24"/>
          <w:szCs w:val="24"/>
        </w:rPr>
        <w:t>Ветровая электростанция</w:t>
      </w:r>
      <w:proofErr w:type="gramEnd"/>
      <w:r w:rsidRPr="007A2F93">
        <w:rPr>
          <w:rFonts w:ascii="Times New Roman" w:hAnsi="Times New Roman" w:cs="Times New Roman"/>
          <w:sz w:val="24"/>
          <w:szCs w:val="24"/>
        </w:rPr>
        <w:t xml:space="preserve"> </w:t>
      </w:r>
      <w:r w:rsidRPr="007A2F93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7A2F93">
        <w:rPr>
          <w:rFonts w:ascii="Times New Roman" w:hAnsi="Times New Roman" w:cs="Times New Roman"/>
          <w:sz w:val="24"/>
          <w:szCs w:val="24"/>
        </w:rPr>
        <w:t>://</w:t>
      </w:r>
      <w:r w:rsidRPr="007A2F9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7A2F93">
        <w:rPr>
          <w:rFonts w:ascii="Times New Roman" w:hAnsi="Times New Roman" w:cs="Times New Roman"/>
          <w:sz w:val="24"/>
          <w:szCs w:val="24"/>
        </w:rPr>
        <w:t>.</w:t>
      </w:r>
      <w:r w:rsidRPr="007A2F93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7A2F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A2F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A2F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2F93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spellEnd"/>
      <w:r w:rsidRPr="007A2F93">
        <w:rPr>
          <w:rFonts w:ascii="Times New Roman" w:hAnsi="Times New Roman" w:cs="Times New Roman"/>
          <w:sz w:val="24"/>
          <w:szCs w:val="24"/>
        </w:rPr>
        <w:t>?</w:t>
      </w:r>
      <w:proofErr w:type="spellStart"/>
      <w:r w:rsidRPr="007A2F93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7A2F9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A2F9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A2F93"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 w:rsidRPr="007A2F93">
        <w:rPr>
          <w:rFonts w:ascii="Times New Roman" w:hAnsi="Times New Roman" w:cs="Times New Roman"/>
          <w:sz w:val="24"/>
          <w:szCs w:val="24"/>
          <w:lang w:val="en-US"/>
        </w:rPr>
        <w:t>rct</w:t>
      </w:r>
      <w:proofErr w:type="spellEnd"/>
      <w:r w:rsidRPr="007A2F93">
        <w:rPr>
          <w:rFonts w:ascii="Times New Roman" w:hAnsi="Times New Roman" w:cs="Times New Roman"/>
          <w:sz w:val="24"/>
          <w:szCs w:val="24"/>
        </w:rPr>
        <w:t>=</w:t>
      </w:r>
      <w:r w:rsidRPr="007A2F9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7A2F93">
        <w:rPr>
          <w:rFonts w:ascii="Times New Roman" w:hAnsi="Times New Roman" w:cs="Times New Roman"/>
          <w:sz w:val="24"/>
          <w:szCs w:val="24"/>
        </w:rPr>
        <w:t>&amp;</w:t>
      </w:r>
      <w:r w:rsidRPr="007A2F93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:rsidR="00727845" w:rsidRPr="007A2F93" w:rsidRDefault="00727845" w:rsidP="00E243BE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93">
        <w:rPr>
          <w:rFonts w:ascii="Times New Roman" w:hAnsi="Times New Roman" w:cs="Times New Roman"/>
          <w:sz w:val="24"/>
          <w:szCs w:val="24"/>
        </w:rPr>
        <w:t xml:space="preserve">Аналитический обзор. Потенциал возобновляемых источников энергии в России. Существующие технологии. </w:t>
      </w:r>
      <w:hyperlink r:id="rId9" w:history="1">
        <w:r w:rsidRPr="007A2F93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7A2F9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7A2F93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</w:hyperlink>
      <w:r w:rsidRPr="007A2F93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 w:rsidRPr="007A2F93">
        <w:rPr>
          <w:rFonts w:ascii="Times New Roman" w:hAnsi="Times New Roman" w:cs="Times New Roman"/>
          <w:sz w:val="24"/>
          <w:szCs w:val="24"/>
          <w:lang w:val="en-US"/>
        </w:rPr>
        <w:t>tehnologycentre</w:t>
      </w:r>
      <w:proofErr w:type="spellEnd"/>
      <w:r w:rsidRPr="007A2F93">
        <w:rPr>
          <w:rFonts w:ascii="Times New Roman" w:hAnsi="Times New Roman" w:cs="Times New Roman"/>
          <w:sz w:val="24"/>
          <w:szCs w:val="24"/>
        </w:rPr>
        <w:t>.</w:t>
      </w:r>
      <w:r w:rsidRPr="007A2F9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727845" w:rsidRPr="008B5DC0" w:rsidRDefault="00727845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27845" w:rsidRDefault="00727845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27845" w:rsidRDefault="00727845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27845" w:rsidRDefault="00727845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27845" w:rsidRDefault="00727845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27845" w:rsidRDefault="00727845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27845" w:rsidRDefault="00727845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27845" w:rsidRDefault="00727845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27845" w:rsidRDefault="00727845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A2F93" w:rsidRDefault="007A2F93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A2F93" w:rsidRDefault="007A2F93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A2F93" w:rsidRDefault="007A2F93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A2F93" w:rsidRDefault="007A2F93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27845" w:rsidRDefault="00727845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27845" w:rsidRDefault="00727845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27845" w:rsidRDefault="00727845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27845" w:rsidRDefault="00727845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43BE" w:rsidRDefault="00E243BE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43BE" w:rsidRDefault="00E243BE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43BE" w:rsidRDefault="00E243BE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43BE" w:rsidRDefault="00E243BE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43BE" w:rsidRDefault="00E243BE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B5DC0" w:rsidRDefault="008B5DC0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DF411B" w:rsidRDefault="00DF411B" w:rsidP="00E243B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1B">
        <w:rPr>
          <w:rFonts w:ascii="Times New Roman" w:hAnsi="Times New Roman" w:cs="Times New Roman"/>
          <w:b/>
          <w:sz w:val="24"/>
          <w:szCs w:val="24"/>
        </w:rPr>
        <w:lastRenderedPageBreak/>
        <w:t>Приложения.</w:t>
      </w:r>
    </w:p>
    <w:p w:rsidR="00DF411B" w:rsidRPr="00DF411B" w:rsidRDefault="00D66ECB" w:rsidP="00E243B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F411B">
        <w:rPr>
          <w:rFonts w:ascii="Times New Roman" w:hAnsi="Times New Roman" w:cs="Times New Roman"/>
          <w:sz w:val="24"/>
          <w:szCs w:val="24"/>
        </w:rPr>
        <w:t>1. Падающая ветряная мельница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DF411B">
        <w:rPr>
          <w:rFonts w:ascii="Times New Roman" w:hAnsi="Times New Roman" w:cs="Times New Roman"/>
          <w:sz w:val="24"/>
          <w:szCs w:val="24"/>
        </w:rPr>
        <w:t xml:space="preserve">у села Криуша </w:t>
      </w:r>
      <w:proofErr w:type="spellStart"/>
      <w:r w:rsidR="00DF411B"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 w:rsidR="00DF411B">
        <w:rPr>
          <w:rFonts w:ascii="Times New Roman" w:hAnsi="Times New Roman" w:cs="Times New Roman"/>
          <w:sz w:val="24"/>
          <w:szCs w:val="24"/>
        </w:rPr>
        <w:t xml:space="preserve"> район, Нижегородская область.</w:t>
      </w:r>
    </w:p>
    <w:p w:rsidR="0043600F" w:rsidRDefault="00DF411B" w:rsidP="00E243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BD708E" wp14:editId="2893C2BE">
            <wp:extent cx="5159686" cy="3665551"/>
            <wp:effectExtent l="133350" t="114300" r="155575" b="163830"/>
            <wp:docPr id="1" name="Рисунок 1" descr="C:\Users\user\Desktop\Download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wnload\image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405" cy="36681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66ECB" w:rsidRDefault="00D66ECB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43BE" w:rsidRDefault="00E243BE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D66ECB" w:rsidRDefault="00D66ECB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D66ECB" w:rsidRDefault="00D66ECB" w:rsidP="00E243B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F411B" w:rsidRPr="00DF411B">
        <w:rPr>
          <w:rFonts w:ascii="Times New Roman" w:hAnsi="Times New Roman" w:cs="Times New Roman"/>
          <w:sz w:val="24"/>
          <w:szCs w:val="24"/>
        </w:rPr>
        <w:t>2. Анкета для социологического опроса.</w:t>
      </w:r>
    </w:p>
    <w:p w:rsidR="00DF411B" w:rsidRPr="00DF411B" w:rsidRDefault="00DF411B" w:rsidP="00E243B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1B">
        <w:rPr>
          <w:rFonts w:ascii="Times New Roman" w:hAnsi="Times New Roman" w:cs="Times New Roman"/>
          <w:b/>
          <w:sz w:val="24"/>
          <w:szCs w:val="24"/>
        </w:rPr>
        <w:t>Социологический опрос для учащихся 9-11-х классов.</w:t>
      </w:r>
    </w:p>
    <w:p w:rsidR="00DF411B" w:rsidRPr="00DF411B" w:rsidRDefault="00DF411B" w:rsidP="00E243B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1B">
        <w:rPr>
          <w:rFonts w:ascii="Times New Roman" w:hAnsi="Times New Roman" w:cs="Times New Roman"/>
          <w:sz w:val="24"/>
          <w:szCs w:val="24"/>
        </w:rPr>
        <w:t>Для исследования общественного мнения о перспективах развития альтернативной</w:t>
      </w:r>
      <w:r w:rsidR="00D66ECB">
        <w:rPr>
          <w:rFonts w:ascii="Times New Roman" w:hAnsi="Times New Roman" w:cs="Times New Roman"/>
          <w:sz w:val="24"/>
          <w:szCs w:val="24"/>
        </w:rPr>
        <w:t xml:space="preserve"> энергетики в Нижегородской области</w:t>
      </w:r>
      <w:r w:rsidRPr="00DF411B">
        <w:rPr>
          <w:rFonts w:ascii="Times New Roman" w:hAnsi="Times New Roman" w:cs="Times New Roman"/>
          <w:sz w:val="24"/>
          <w:szCs w:val="24"/>
        </w:rPr>
        <w:t>, ответьте, пожалуйста, на следующие вопросы:</w:t>
      </w:r>
    </w:p>
    <w:p w:rsidR="00DF411B" w:rsidRPr="00DF411B" w:rsidRDefault="00DF411B" w:rsidP="00E243BE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1B">
        <w:rPr>
          <w:rFonts w:ascii="Times New Roman" w:hAnsi="Times New Roman" w:cs="Times New Roman"/>
          <w:sz w:val="24"/>
          <w:szCs w:val="24"/>
        </w:rPr>
        <w:t xml:space="preserve">Какого типа электростанции </w:t>
      </w:r>
      <w:r w:rsidR="00D66ECB">
        <w:rPr>
          <w:rFonts w:ascii="Times New Roman" w:hAnsi="Times New Roman" w:cs="Times New Roman"/>
          <w:sz w:val="24"/>
          <w:szCs w:val="24"/>
        </w:rPr>
        <w:t>преобладают в Нижегородской области</w:t>
      </w:r>
      <w:r w:rsidRPr="00DF411B">
        <w:rPr>
          <w:rFonts w:ascii="Times New Roman" w:hAnsi="Times New Roman" w:cs="Times New Roman"/>
          <w:sz w:val="24"/>
          <w:szCs w:val="24"/>
        </w:rPr>
        <w:t>?</w:t>
      </w:r>
    </w:p>
    <w:p w:rsidR="00DF411B" w:rsidRPr="00DF411B" w:rsidRDefault="00DF411B" w:rsidP="00E243BE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1B">
        <w:rPr>
          <w:rFonts w:ascii="Times New Roman" w:hAnsi="Times New Roman" w:cs="Times New Roman"/>
          <w:sz w:val="24"/>
          <w:szCs w:val="24"/>
        </w:rPr>
        <w:t>Какие виды топлива используются для выработки электро</w:t>
      </w:r>
      <w:r w:rsidR="00D66ECB">
        <w:rPr>
          <w:rFonts w:ascii="Times New Roman" w:hAnsi="Times New Roman" w:cs="Times New Roman"/>
          <w:sz w:val="24"/>
          <w:szCs w:val="24"/>
        </w:rPr>
        <w:t>энергии в настоящее время в области</w:t>
      </w:r>
      <w:r w:rsidRPr="00DF411B">
        <w:rPr>
          <w:rFonts w:ascii="Times New Roman" w:hAnsi="Times New Roman" w:cs="Times New Roman"/>
          <w:sz w:val="24"/>
          <w:szCs w:val="24"/>
        </w:rPr>
        <w:t>?</w:t>
      </w:r>
    </w:p>
    <w:p w:rsidR="00DF411B" w:rsidRPr="00DF411B" w:rsidRDefault="00DF411B" w:rsidP="00E243BE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1B">
        <w:rPr>
          <w:rFonts w:ascii="Times New Roman" w:hAnsi="Times New Roman" w:cs="Times New Roman"/>
          <w:sz w:val="24"/>
          <w:szCs w:val="24"/>
        </w:rPr>
        <w:t>Все ли эти виды</w:t>
      </w:r>
      <w:r w:rsidR="00D66ECB">
        <w:rPr>
          <w:rFonts w:ascii="Times New Roman" w:hAnsi="Times New Roman" w:cs="Times New Roman"/>
          <w:sz w:val="24"/>
          <w:szCs w:val="24"/>
        </w:rPr>
        <w:t xml:space="preserve"> топлива добываются в нашей области</w:t>
      </w:r>
      <w:r w:rsidRPr="00DF411B">
        <w:rPr>
          <w:rFonts w:ascii="Times New Roman" w:hAnsi="Times New Roman" w:cs="Times New Roman"/>
          <w:sz w:val="24"/>
          <w:szCs w:val="24"/>
        </w:rPr>
        <w:t>?</w:t>
      </w:r>
    </w:p>
    <w:p w:rsidR="00DF411B" w:rsidRPr="00DF411B" w:rsidRDefault="00DF411B" w:rsidP="00E243BE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1B">
        <w:rPr>
          <w:rFonts w:ascii="Times New Roman" w:hAnsi="Times New Roman" w:cs="Times New Roman"/>
          <w:sz w:val="24"/>
          <w:szCs w:val="24"/>
        </w:rPr>
        <w:t>Какие альтернативные источники энергии Вы знаете?</w:t>
      </w:r>
    </w:p>
    <w:p w:rsidR="00DF411B" w:rsidRPr="00DF411B" w:rsidRDefault="00DF411B" w:rsidP="00E243BE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1B">
        <w:rPr>
          <w:rFonts w:ascii="Times New Roman" w:hAnsi="Times New Roman" w:cs="Times New Roman"/>
          <w:sz w:val="24"/>
          <w:szCs w:val="24"/>
        </w:rPr>
        <w:t>Какие виды альтернативных источников энер</w:t>
      </w:r>
      <w:r w:rsidR="00D66ECB">
        <w:rPr>
          <w:rFonts w:ascii="Times New Roman" w:hAnsi="Times New Roman" w:cs="Times New Roman"/>
          <w:sz w:val="24"/>
          <w:szCs w:val="24"/>
        </w:rPr>
        <w:t>гии перспективны для нашей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 w:rsidR="00D66ECB">
        <w:rPr>
          <w:rFonts w:ascii="Times New Roman" w:hAnsi="Times New Roman" w:cs="Times New Roman"/>
          <w:sz w:val="24"/>
          <w:szCs w:val="24"/>
        </w:rPr>
        <w:t>области и района</w:t>
      </w:r>
      <w:r w:rsidRPr="00DF411B">
        <w:rPr>
          <w:rFonts w:ascii="Times New Roman" w:hAnsi="Times New Roman" w:cs="Times New Roman"/>
          <w:sz w:val="24"/>
          <w:szCs w:val="24"/>
        </w:rPr>
        <w:t>?</w:t>
      </w:r>
    </w:p>
    <w:p w:rsidR="00DF411B" w:rsidRPr="00DF411B" w:rsidRDefault="00DF411B" w:rsidP="00E243BE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1B">
        <w:rPr>
          <w:rFonts w:ascii="Times New Roman" w:hAnsi="Times New Roman" w:cs="Times New Roman"/>
          <w:sz w:val="24"/>
          <w:szCs w:val="24"/>
        </w:rPr>
        <w:t>Почему необходимо и</w:t>
      </w:r>
      <w:r w:rsidR="00D66ECB">
        <w:rPr>
          <w:rFonts w:ascii="Times New Roman" w:hAnsi="Times New Roman" w:cs="Times New Roman"/>
          <w:sz w:val="24"/>
          <w:szCs w:val="24"/>
        </w:rPr>
        <w:t>спользовать их в энергетике области и района</w:t>
      </w:r>
      <w:r w:rsidRPr="00DF411B">
        <w:rPr>
          <w:rFonts w:ascii="Times New Roman" w:hAnsi="Times New Roman" w:cs="Times New Roman"/>
          <w:sz w:val="24"/>
          <w:szCs w:val="24"/>
        </w:rPr>
        <w:t>?</w:t>
      </w:r>
    </w:p>
    <w:p w:rsidR="00DF411B" w:rsidRDefault="00DF411B" w:rsidP="00E243B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1B">
        <w:rPr>
          <w:rFonts w:ascii="Times New Roman" w:hAnsi="Times New Roman" w:cs="Times New Roman"/>
          <w:sz w:val="24"/>
          <w:szCs w:val="24"/>
        </w:rPr>
        <w:t>Благодарим за участие в опросе!</w:t>
      </w:r>
    </w:p>
    <w:p w:rsidR="0020414F" w:rsidRDefault="0020414F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43BE" w:rsidRDefault="00E243BE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43BE" w:rsidRDefault="00E243BE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43BE" w:rsidRDefault="00E243BE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43BE" w:rsidRDefault="00E243BE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3600F" w:rsidRPr="00DF411B" w:rsidRDefault="00D66ECB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F411B">
        <w:rPr>
          <w:rFonts w:ascii="Times New Roman" w:hAnsi="Times New Roman" w:cs="Times New Roman"/>
          <w:sz w:val="24"/>
          <w:szCs w:val="24"/>
        </w:rPr>
        <w:t xml:space="preserve">3. </w:t>
      </w:r>
      <w:r w:rsidR="00DF411B" w:rsidRPr="00DF411B">
        <w:rPr>
          <w:rFonts w:ascii="Times New Roman" w:hAnsi="Times New Roman" w:cs="Times New Roman"/>
          <w:sz w:val="24"/>
          <w:szCs w:val="24"/>
        </w:rPr>
        <w:t>Карта распределения ветра по территории России.</w:t>
      </w:r>
    </w:p>
    <w:p w:rsidR="00DF411B" w:rsidRDefault="00DF411B" w:rsidP="00E243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A2AD9E" wp14:editId="46EB61E3">
            <wp:extent cx="6301105" cy="3002338"/>
            <wp:effectExtent l="133350" t="114300" r="137795" b="160020"/>
            <wp:docPr id="2" name="Рисунок 2" descr="C:\Users\user\Desktop\Download\ma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ownload\map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0023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41836" w:rsidRDefault="00941836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43BE" w:rsidRDefault="00E243BE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43BE" w:rsidRDefault="00E243BE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941836" w:rsidRDefault="00941836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0414F" w:rsidRPr="00D66ECB" w:rsidRDefault="00D66ECB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66ECB">
        <w:rPr>
          <w:rFonts w:ascii="Times New Roman" w:hAnsi="Times New Roman" w:cs="Times New Roman"/>
          <w:sz w:val="24"/>
          <w:szCs w:val="24"/>
        </w:rPr>
        <w:t>Приложение</w:t>
      </w:r>
      <w:r w:rsidR="00941836">
        <w:rPr>
          <w:rFonts w:ascii="Times New Roman" w:hAnsi="Times New Roman" w:cs="Times New Roman"/>
          <w:sz w:val="24"/>
          <w:szCs w:val="24"/>
        </w:rPr>
        <w:t xml:space="preserve"> 4.</w:t>
      </w:r>
      <w:r w:rsidR="00E2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Ветровая электростанция.</w:t>
      </w:r>
    </w:p>
    <w:p w:rsidR="0043600F" w:rsidRDefault="00D66ECB" w:rsidP="00E243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1712FC" wp14:editId="43403F5D">
            <wp:extent cx="3005593" cy="2635176"/>
            <wp:effectExtent l="133350" t="114300" r="137795" b="165735"/>
            <wp:docPr id="7" name="Рисунок 7" descr="http://www.zor.uz/pics/oi/2013/01/566130_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www.zor.uz/pics/oi/2013/01/566130_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50" cy="26450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41836" w:rsidRDefault="00941836" w:rsidP="00E243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41836" w:rsidRDefault="00941836" w:rsidP="00E243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41836" w:rsidRDefault="00941836" w:rsidP="00E243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E243BE" w:rsidRDefault="00E243BE" w:rsidP="00E243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41836" w:rsidRDefault="00941836" w:rsidP="00E243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41836" w:rsidRDefault="00941836" w:rsidP="00E243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2C0A55" w:rsidRDefault="00941836" w:rsidP="00E243BE">
      <w:pPr>
        <w:spacing w:after="0" w:line="288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941836">
        <w:rPr>
          <w:rFonts w:ascii="Times New Roman" w:hAnsi="Times New Roman" w:cs="Times New Roman"/>
          <w:sz w:val="24"/>
          <w:szCs w:val="24"/>
        </w:rPr>
        <w:lastRenderedPageBreak/>
        <w:t>Приложение 5. Физико-географическая карта Нижегородской области.</w:t>
      </w:r>
    </w:p>
    <w:p w:rsidR="002C0A55" w:rsidRPr="002C0A55" w:rsidRDefault="002C0A55" w:rsidP="00E243BE">
      <w:pPr>
        <w:spacing w:after="0" w:line="288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41836" w:rsidRPr="002C0A55" w:rsidRDefault="002C0A55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C0A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CBA941" wp14:editId="2A28ED9E">
            <wp:extent cx="6281331" cy="7299297"/>
            <wp:effectExtent l="0" t="0" r="5715" b="0"/>
            <wp:docPr id="3" name="Рисунок 3" descr="C:\Users\user\Desktop\карты\Nizhegorodskaya_O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ы\Nizhegorodskaya_Obl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650" cy="731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55" w:rsidRPr="00941836" w:rsidRDefault="002C0A55" w:rsidP="00E243B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3600F" w:rsidRDefault="0043600F" w:rsidP="00E243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BC0F59" w:rsidRPr="00B43942" w:rsidRDefault="00BC0F59">
      <w:pPr>
        <w:rPr>
          <w:rFonts w:ascii="Times New Roman" w:hAnsi="Times New Roman" w:cs="Times New Roman"/>
          <w:sz w:val="28"/>
          <w:szCs w:val="28"/>
        </w:rPr>
      </w:pPr>
    </w:p>
    <w:sectPr w:rsidR="00BC0F59" w:rsidRPr="00B43942" w:rsidSect="007A2F93">
      <w:footerReference w:type="default" r:id="rId14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A7" w:rsidRDefault="001063A7" w:rsidP="00BC23A4">
      <w:pPr>
        <w:spacing w:after="0" w:line="240" w:lineRule="auto"/>
      </w:pPr>
      <w:r>
        <w:separator/>
      </w:r>
    </w:p>
  </w:endnote>
  <w:endnote w:type="continuationSeparator" w:id="0">
    <w:p w:rsidR="001063A7" w:rsidRDefault="001063A7" w:rsidP="00BC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MS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rebuchet-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711711"/>
      <w:docPartObj>
        <w:docPartGallery w:val="Page Numbers (Bottom of Page)"/>
        <w:docPartUnique/>
      </w:docPartObj>
    </w:sdtPr>
    <w:sdtContent>
      <w:p w:rsidR="007A2F93" w:rsidRDefault="007A2F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DB4">
          <w:rPr>
            <w:noProof/>
          </w:rPr>
          <w:t>2</w:t>
        </w:r>
        <w:r>
          <w:fldChar w:fldCharType="end"/>
        </w:r>
      </w:p>
    </w:sdtContent>
  </w:sdt>
  <w:p w:rsidR="001C3585" w:rsidRDefault="001C35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A7" w:rsidRDefault="001063A7" w:rsidP="00BC23A4">
      <w:pPr>
        <w:spacing w:after="0" w:line="240" w:lineRule="auto"/>
      </w:pPr>
      <w:r>
        <w:separator/>
      </w:r>
    </w:p>
  </w:footnote>
  <w:footnote w:type="continuationSeparator" w:id="0">
    <w:p w:rsidR="001063A7" w:rsidRDefault="001063A7" w:rsidP="00BC2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4F3C"/>
    <w:multiLevelType w:val="hybridMultilevel"/>
    <w:tmpl w:val="DC9CF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A0CF6"/>
    <w:multiLevelType w:val="hybridMultilevel"/>
    <w:tmpl w:val="1CDA472C"/>
    <w:lvl w:ilvl="0" w:tplc="94DAD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2D734D"/>
    <w:multiLevelType w:val="hybridMultilevel"/>
    <w:tmpl w:val="4BAE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CF"/>
    <w:rsid w:val="00045CED"/>
    <w:rsid w:val="00090461"/>
    <w:rsid w:val="000951C7"/>
    <w:rsid w:val="000F466E"/>
    <w:rsid w:val="00102FF5"/>
    <w:rsid w:val="001063A7"/>
    <w:rsid w:val="00132F39"/>
    <w:rsid w:val="001537D3"/>
    <w:rsid w:val="001C3585"/>
    <w:rsid w:val="001C6BE4"/>
    <w:rsid w:val="0020414F"/>
    <w:rsid w:val="00252FE9"/>
    <w:rsid w:val="00260FE3"/>
    <w:rsid w:val="002A6009"/>
    <w:rsid w:val="002C0A55"/>
    <w:rsid w:val="002F247F"/>
    <w:rsid w:val="00336737"/>
    <w:rsid w:val="0036738E"/>
    <w:rsid w:val="00382765"/>
    <w:rsid w:val="003877AD"/>
    <w:rsid w:val="00395141"/>
    <w:rsid w:val="003A7D41"/>
    <w:rsid w:val="003F6CCF"/>
    <w:rsid w:val="00404CF3"/>
    <w:rsid w:val="00420990"/>
    <w:rsid w:val="0043600F"/>
    <w:rsid w:val="00464CE3"/>
    <w:rsid w:val="004741B0"/>
    <w:rsid w:val="00480A27"/>
    <w:rsid w:val="00481FD6"/>
    <w:rsid w:val="004B236B"/>
    <w:rsid w:val="004E7583"/>
    <w:rsid w:val="00545032"/>
    <w:rsid w:val="00566E81"/>
    <w:rsid w:val="0057460C"/>
    <w:rsid w:val="00583BE8"/>
    <w:rsid w:val="00594FD0"/>
    <w:rsid w:val="006C6C9B"/>
    <w:rsid w:val="006E158F"/>
    <w:rsid w:val="006F0ED4"/>
    <w:rsid w:val="00727845"/>
    <w:rsid w:val="007566C9"/>
    <w:rsid w:val="00786474"/>
    <w:rsid w:val="00790B59"/>
    <w:rsid w:val="007A2F93"/>
    <w:rsid w:val="007D6EFF"/>
    <w:rsid w:val="007E39E2"/>
    <w:rsid w:val="00832D26"/>
    <w:rsid w:val="00854AA2"/>
    <w:rsid w:val="008B5DC0"/>
    <w:rsid w:val="00941836"/>
    <w:rsid w:val="00941E01"/>
    <w:rsid w:val="009600F4"/>
    <w:rsid w:val="009E6BF7"/>
    <w:rsid w:val="00A60A6F"/>
    <w:rsid w:val="00A972AE"/>
    <w:rsid w:val="00AE1D3D"/>
    <w:rsid w:val="00B11C8E"/>
    <w:rsid w:val="00B33E2C"/>
    <w:rsid w:val="00B43942"/>
    <w:rsid w:val="00B56837"/>
    <w:rsid w:val="00B94CC7"/>
    <w:rsid w:val="00BB6B4A"/>
    <w:rsid w:val="00BC0F59"/>
    <w:rsid w:val="00BC23A4"/>
    <w:rsid w:val="00BD6327"/>
    <w:rsid w:val="00BF6438"/>
    <w:rsid w:val="00C64C99"/>
    <w:rsid w:val="00C8165A"/>
    <w:rsid w:val="00C91A57"/>
    <w:rsid w:val="00C97BBC"/>
    <w:rsid w:val="00CE4C89"/>
    <w:rsid w:val="00CF2CC3"/>
    <w:rsid w:val="00D1553E"/>
    <w:rsid w:val="00D24DB4"/>
    <w:rsid w:val="00D66ECB"/>
    <w:rsid w:val="00D84642"/>
    <w:rsid w:val="00DF077B"/>
    <w:rsid w:val="00DF411B"/>
    <w:rsid w:val="00E243BE"/>
    <w:rsid w:val="00EB6309"/>
    <w:rsid w:val="00EE531B"/>
    <w:rsid w:val="00F23EDA"/>
    <w:rsid w:val="00F26135"/>
    <w:rsid w:val="00F75978"/>
    <w:rsid w:val="00FA1183"/>
    <w:rsid w:val="00F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4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23A4"/>
  </w:style>
  <w:style w:type="paragraph" w:styleId="a6">
    <w:name w:val="footer"/>
    <w:basedOn w:val="a"/>
    <w:link w:val="a7"/>
    <w:uiPriority w:val="99"/>
    <w:unhideWhenUsed/>
    <w:rsid w:val="00BC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23A4"/>
  </w:style>
  <w:style w:type="paragraph" w:styleId="a8">
    <w:name w:val="Balloon Text"/>
    <w:basedOn w:val="a"/>
    <w:link w:val="a9"/>
    <w:uiPriority w:val="99"/>
    <w:semiHidden/>
    <w:unhideWhenUsed/>
    <w:rsid w:val="00DF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11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E75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4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23A4"/>
  </w:style>
  <w:style w:type="paragraph" w:styleId="a6">
    <w:name w:val="footer"/>
    <w:basedOn w:val="a"/>
    <w:link w:val="a7"/>
    <w:uiPriority w:val="99"/>
    <w:unhideWhenUsed/>
    <w:rsid w:val="00BC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23A4"/>
  </w:style>
  <w:style w:type="paragraph" w:styleId="a8">
    <w:name w:val="Balloon Text"/>
    <w:basedOn w:val="a"/>
    <w:link w:val="a9"/>
    <w:uiPriority w:val="99"/>
    <w:semiHidden/>
    <w:unhideWhenUsed/>
    <w:rsid w:val="00DF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11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E7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D163F-19A9-43A4-BC31-B1F4175D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14</Pages>
  <Words>4096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22</cp:revision>
  <dcterms:created xsi:type="dcterms:W3CDTF">2015-11-03T06:24:00Z</dcterms:created>
  <dcterms:modified xsi:type="dcterms:W3CDTF">2016-01-26T08:20:00Z</dcterms:modified>
</cp:coreProperties>
</file>