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D0" w:rsidRPr="00065363" w:rsidRDefault="007A6BD0" w:rsidP="00E56B11">
      <w:pPr>
        <w:pStyle w:val="a3"/>
        <w:ind w:left="567"/>
        <w:rPr>
          <w:b w:val="0"/>
        </w:rPr>
      </w:pPr>
      <w:r w:rsidRPr="00065363">
        <w:rPr>
          <w:b w:val="0"/>
        </w:rPr>
        <w:t>Муниципальное Бюджетное Учреждение</w:t>
      </w:r>
    </w:p>
    <w:p w:rsidR="007A6BD0" w:rsidRPr="00065363" w:rsidRDefault="007A6BD0" w:rsidP="00E56B11">
      <w:pPr>
        <w:pStyle w:val="a3"/>
        <w:ind w:left="567"/>
        <w:rPr>
          <w:b w:val="0"/>
        </w:rPr>
      </w:pPr>
      <w:r w:rsidRPr="00065363">
        <w:rPr>
          <w:b w:val="0"/>
        </w:rPr>
        <w:t>Дополнительного Образования</w:t>
      </w:r>
    </w:p>
    <w:p w:rsidR="007A6BD0" w:rsidRPr="00065363" w:rsidRDefault="007A6BD0" w:rsidP="00E56B11">
      <w:pPr>
        <w:pStyle w:val="a3"/>
        <w:ind w:left="567"/>
        <w:rPr>
          <w:b w:val="0"/>
        </w:rPr>
      </w:pPr>
      <w:r w:rsidRPr="00065363">
        <w:rPr>
          <w:b w:val="0"/>
        </w:rPr>
        <w:t>«Симферопольская районная ДШИ»</w:t>
      </w:r>
    </w:p>
    <w:p w:rsidR="007A6BD0" w:rsidRPr="00065363" w:rsidRDefault="007A6BD0" w:rsidP="00E56B11">
      <w:pPr>
        <w:pStyle w:val="a3"/>
        <w:ind w:left="567"/>
        <w:rPr>
          <w:b w:val="0"/>
        </w:rPr>
      </w:pPr>
      <w:r w:rsidRPr="00065363">
        <w:rPr>
          <w:b w:val="0"/>
        </w:rPr>
        <w:t xml:space="preserve">филиал </w:t>
      </w:r>
      <w:proofErr w:type="spellStart"/>
      <w:r w:rsidRPr="00065363">
        <w:rPr>
          <w:b w:val="0"/>
        </w:rPr>
        <w:t>Молодежненский</w:t>
      </w:r>
      <w:proofErr w:type="spellEnd"/>
    </w:p>
    <w:p w:rsidR="007A6BD0" w:rsidRPr="004B5586" w:rsidRDefault="007A6BD0" w:rsidP="00E56B11">
      <w:pPr>
        <w:ind w:left="567"/>
        <w:jc w:val="center"/>
      </w:pPr>
    </w:p>
    <w:p w:rsidR="007A6BD0" w:rsidRPr="004B5586" w:rsidRDefault="007A6BD0" w:rsidP="00E56B11">
      <w:pPr>
        <w:ind w:left="567"/>
        <w:jc w:val="center"/>
      </w:pPr>
    </w:p>
    <w:p w:rsidR="007A6BD0" w:rsidRPr="001C1161" w:rsidRDefault="007A6BD0" w:rsidP="00E56B11">
      <w:pPr>
        <w:ind w:left="567"/>
        <w:jc w:val="center"/>
        <w:rPr>
          <w:sz w:val="40"/>
          <w:szCs w:val="40"/>
        </w:rPr>
      </w:pPr>
    </w:p>
    <w:p w:rsidR="007A6BD0" w:rsidRPr="00065363" w:rsidRDefault="007A6BD0" w:rsidP="00E56B11">
      <w:pPr>
        <w:ind w:left="567"/>
        <w:jc w:val="center"/>
        <w:rPr>
          <w:b/>
          <w:sz w:val="40"/>
          <w:szCs w:val="40"/>
        </w:rPr>
      </w:pPr>
      <w:r w:rsidRPr="00065363">
        <w:rPr>
          <w:b/>
          <w:sz w:val="40"/>
          <w:szCs w:val="40"/>
        </w:rPr>
        <w:t>Доклад:</w:t>
      </w:r>
    </w:p>
    <w:p w:rsidR="007A6BD0" w:rsidRPr="001C1161" w:rsidRDefault="007A6BD0" w:rsidP="00E56B11">
      <w:pPr>
        <w:ind w:left="567"/>
        <w:jc w:val="center"/>
        <w:rPr>
          <w:sz w:val="40"/>
          <w:szCs w:val="40"/>
        </w:rPr>
      </w:pPr>
    </w:p>
    <w:p w:rsidR="00AE2D67" w:rsidRDefault="00AE2D67" w:rsidP="00E56B11">
      <w:pPr>
        <w:ind w:left="567"/>
        <w:jc w:val="center"/>
        <w:rPr>
          <w:sz w:val="40"/>
          <w:szCs w:val="40"/>
        </w:rPr>
      </w:pPr>
    </w:p>
    <w:p w:rsidR="00AE2D67" w:rsidRPr="00065363" w:rsidRDefault="007A6BD0" w:rsidP="00E56B11">
      <w:pPr>
        <w:pStyle w:val="a3"/>
        <w:ind w:left="567"/>
        <w:rPr>
          <w:sz w:val="40"/>
          <w:szCs w:val="40"/>
        </w:rPr>
      </w:pPr>
      <w:r w:rsidRPr="00065363">
        <w:rPr>
          <w:sz w:val="40"/>
          <w:szCs w:val="40"/>
        </w:rPr>
        <w:t>ПЕДАГОГИЧЕСКИЕ</w:t>
      </w:r>
    </w:p>
    <w:p w:rsidR="007A6BD0" w:rsidRPr="00065363" w:rsidRDefault="007A6BD0" w:rsidP="00E56B11">
      <w:pPr>
        <w:pStyle w:val="a3"/>
        <w:ind w:left="567"/>
        <w:rPr>
          <w:sz w:val="40"/>
          <w:szCs w:val="40"/>
        </w:rPr>
      </w:pPr>
      <w:r w:rsidRPr="00065363">
        <w:rPr>
          <w:sz w:val="40"/>
          <w:szCs w:val="40"/>
        </w:rPr>
        <w:t>ВОЗМОЖНОСТИ</w:t>
      </w:r>
    </w:p>
    <w:p w:rsidR="007A6BD0" w:rsidRPr="00065363" w:rsidRDefault="007A6BD0" w:rsidP="00E56B11">
      <w:pPr>
        <w:pStyle w:val="a3"/>
        <w:ind w:left="567"/>
        <w:rPr>
          <w:sz w:val="40"/>
          <w:szCs w:val="40"/>
        </w:rPr>
      </w:pPr>
      <w:r w:rsidRPr="00065363">
        <w:rPr>
          <w:sz w:val="40"/>
          <w:szCs w:val="40"/>
        </w:rPr>
        <w:t>ФОРТЕПИАННОГО АНСАМБЛЯ</w:t>
      </w:r>
    </w:p>
    <w:p w:rsidR="00582116" w:rsidRPr="00065363" w:rsidRDefault="007A6BD0" w:rsidP="00E56B11">
      <w:pPr>
        <w:pStyle w:val="a3"/>
        <w:ind w:left="567"/>
        <w:rPr>
          <w:sz w:val="40"/>
          <w:szCs w:val="40"/>
        </w:rPr>
      </w:pPr>
      <w:r w:rsidRPr="00065363">
        <w:rPr>
          <w:sz w:val="40"/>
          <w:szCs w:val="40"/>
        </w:rPr>
        <w:t>В МУЗЫКАЛЬНОМ</w:t>
      </w:r>
    </w:p>
    <w:p w:rsidR="007A6BD0" w:rsidRPr="00065363" w:rsidRDefault="007A6BD0" w:rsidP="00E56B11">
      <w:pPr>
        <w:pStyle w:val="a3"/>
        <w:ind w:left="567"/>
        <w:rPr>
          <w:sz w:val="40"/>
          <w:szCs w:val="40"/>
        </w:rPr>
      </w:pPr>
      <w:proofErr w:type="gramStart"/>
      <w:r w:rsidRPr="00065363">
        <w:rPr>
          <w:sz w:val="40"/>
          <w:szCs w:val="40"/>
        </w:rPr>
        <w:t>РАЗВИТИИ</w:t>
      </w:r>
      <w:proofErr w:type="gramEnd"/>
      <w:r w:rsidRPr="00065363">
        <w:rPr>
          <w:sz w:val="40"/>
          <w:szCs w:val="40"/>
        </w:rPr>
        <w:t xml:space="preserve"> УЧАЩИХСЯ</w:t>
      </w:r>
    </w:p>
    <w:p w:rsidR="007A6BD0" w:rsidRPr="004B5586" w:rsidRDefault="007A6BD0" w:rsidP="00E56B11">
      <w:pPr>
        <w:ind w:left="567"/>
      </w:pPr>
    </w:p>
    <w:p w:rsidR="007A6BD0" w:rsidRPr="004B5586" w:rsidRDefault="007A6BD0" w:rsidP="00E56B11">
      <w:pPr>
        <w:ind w:left="567"/>
      </w:pPr>
    </w:p>
    <w:p w:rsidR="007A6BD0" w:rsidRPr="004B5586" w:rsidRDefault="007A6BD0" w:rsidP="00E56B11">
      <w:pPr>
        <w:ind w:left="567"/>
      </w:pPr>
    </w:p>
    <w:p w:rsidR="007A6BD0" w:rsidRPr="004B5586" w:rsidRDefault="007A6BD0" w:rsidP="00E56B11">
      <w:pPr>
        <w:ind w:left="567"/>
      </w:pPr>
    </w:p>
    <w:p w:rsidR="007A6BD0" w:rsidRDefault="007A6BD0" w:rsidP="00E56B11">
      <w:pPr>
        <w:ind w:left="567"/>
      </w:pPr>
    </w:p>
    <w:p w:rsidR="007A6BD0" w:rsidRDefault="007A6BD0" w:rsidP="00E56B11">
      <w:pPr>
        <w:ind w:left="567"/>
      </w:pPr>
    </w:p>
    <w:p w:rsidR="00AE2D67" w:rsidRDefault="00AE2D67" w:rsidP="00E56B11">
      <w:pPr>
        <w:ind w:left="567"/>
      </w:pPr>
    </w:p>
    <w:p w:rsidR="00AE2D67" w:rsidRDefault="00AE2D67" w:rsidP="00E56B11">
      <w:pPr>
        <w:ind w:left="567"/>
      </w:pPr>
    </w:p>
    <w:p w:rsidR="00AE2D67" w:rsidRDefault="00AE2D67" w:rsidP="00E56B11">
      <w:pPr>
        <w:ind w:left="567"/>
      </w:pPr>
    </w:p>
    <w:p w:rsidR="00AE2D67" w:rsidRDefault="00AE2D67" w:rsidP="00E56B11">
      <w:pPr>
        <w:ind w:left="567"/>
      </w:pPr>
    </w:p>
    <w:p w:rsidR="007A6BD0" w:rsidRPr="00065363" w:rsidRDefault="007A6BD0" w:rsidP="00E56B11">
      <w:pPr>
        <w:pStyle w:val="a3"/>
        <w:ind w:left="567"/>
        <w:jc w:val="right"/>
      </w:pPr>
      <w:r w:rsidRPr="00065363">
        <w:rPr>
          <w:b w:val="0"/>
        </w:rPr>
        <w:t>Педагог</w:t>
      </w:r>
      <w:r>
        <w:t xml:space="preserve"> </w:t>
      </w:r>
      <w:r w:rsidRPr="00065363">
        <w:t xml:space="preserve">Баженова </w:t>
      </w:r>
    </w:p>
    <w:p w:rsidR="007A6BD0" w:rsidRPr="00065363" w:rsidRDefault="007A6BD0" w:rsidP="00E56B11">
      <w:pPr>
        <w:pStyle w:val="a3"/>
        <w:ind w:left="567"/>
        <w:jc w:val="right"/>
      </w:pPr>
      <w:r w:rsidRPr="00065363">
        <w:t>Юлия Алексеевна</w:t>
      </w:r>
    </w:p>
    <w:p w:rsidR="007A6BD0" w:rsidRPr="004B5586" w:rsidRDefault="007A6BD0" w:rsidP="00E56B11">
      <w:pPr>
        <w:ind w:left="567"/>
      </w:pPr>
    </w:p>
    <w:p w:rsidR="007A6BD0" w:rsidRDefault="007A6BD0" w:rsidP="00E56B11">
      <w:pPr>
        <w:ind w:left="567"/>
      </w:pPr>
    </w:p>
    <w:p w:rsidR="00AE2D67" w:rsidRDefault="00AE2D67" w:rsidP="00E56B11">
      <w:pPr>
        <w:ind w:left="567"/>
      </w:pPr>
    </w:p>
    <w:p w:rsidR="00AE2D67" w:rsidRDefault="00AE2D67" w:rsidP="00E56B11">
      <w:pPr>
        <w:ind w:left="567"/>
      </w:pPr>
    </w:p>
    <w:p w:rsidR="00AE2D67" w:rsidRDefault="00AE2D67" w:rsidP="00E56B11">
      <w:pPr>
        <w:ind w:left="567"/>
      </w:pPr>
    </w:p>
    <w:p w:rsidR="007A6BD0" w:rsidRPr="004B5586" w:rsidRDefault="007A6BD0" w:rsidP="00E56B11">
      <w:pPr>
        <w:ind w:left="567"/>
        <w:jc w:val="center"/>
      </w:pPr>
      <w:r w:rsidRPr="004B5586">
        <w:t>Симферополь</w:t>
      </w:r>
    </w:p>
    <w:p w:rsidR="007A6BD0" w:rsidRDefault="007A6BD0" w:rsidP="00E56B11">
      <w:pPr>
        <w:ind w:left="567"/>
        <w:jc w:val="center"/>
      </w:pPr>
      <w:r w:rsidRPr="004B5586">
        <w:t>2014</w:t>
      </w:r>
    </w:p>
    <w:p w:rsidR="00065363" w:rsidRPr="004B5586" w:rsidRDefault="00065363" w:rsidP="00E56B11">
      <w:pPr>
        <w:ind w:left="567"/>
        <w:jc w:val="center"/>
      </w:pPr>
    </w:p>
    <w:p w:rsidR="00582116" w:rsidRPr="00065363" w:rsidRDefault="00582116" w:rsidP="00E56B11">
      <w:pPr>
        <w:ind w:left="567"/>
        <w:jc w:val="center"/>
        <w:rPr>
          <w:b/>
          <w:sz w:val="36"/>
          <w:szCs w:val="36"/>
        </w:rPr>
      </w:pPr>
      <w:r w:rsidRPr="00065363">
        <w:rPr>
          <w:b/>
          <w:sz w:val="36"/>
          <w:szCs w:val="36"/>
        </w:rPr>
        <w:t>План доклада</w:t>
      </w:r>
    </w:p>
    <w:p w:rsidR="00582116" w:rsidRDefault="00582116" w:rsidP="00E56B11">
      <w:pPr>
        <w:ind w:left="567"/>
        <w:rPr>
          <w:sz w:val="36"/>
          <w:szCs w:val="36"/>
        </w:rPr>
      </w:pPr>
    </w:p>
    <w:p w:rsidR="00E56B11" w:rsidRDefault="00582116" w:rsidP="00E56B11">
      <w:pPr>
        <w:pStyle w:val="a7"/>
        <w:numPr>
          <w:ilvl w:val="0"/>
          <w:numId w:val="3"/>
        </w:numPr>
        <w:ind w:left="567"/>
        <w:rPr>
          <w:sz w:val="36"/>
          <w:szCs w:val="36"/>
        </w:rPr>
      </w:pPr>
      <w:r w:rsidRPr="00065363">
        <w:rPr>
          <w:sz w:val="36"/>
          <w:szCs w:val="36"/>
        </w:rPr>
        <w:t xml:space="preserve">Вступление. </w:t>
      </w:r>
      <w:r w:rsidR="00065363">
        <w:rPr>
          <w:sz w:val="36"/>
          <w:szCs w:val="36"/>
        </w:rPr>
        <w:t>Об ансамблевой игре.</w:t>
      </w:r>
    </w:p>
    <w:p w:rsidR="00E56B11" w:rsidRDefault="00E56B11" w:rsidP="00E56B11">
      <w:pPr>
        <w:pStyle w:val="a7"/>
        <w:ind w:left="567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82116" w:rsidRPr="00E56B11" w:rsidRDefault="00582116" w:rsidP="00E56B11">
      <w:pPr>
        <w:pStyle w:val="a7"/>
        <w:numPr>
          <w:ilvl w:val="0"/>
          <w:numId w:val="3"/>
        </w:numPr>
        <w:ind w:left="567"/>
        <w:rPr>
          <w:sz w:val="36"/>
          <w:szCs w:val="36"/>
        </w:rPr>
      </w:pPr>
      <w:r w:rsidRPr="00E56B11">
        <w:rPr>
          <w:sz w:val="36"/>
          <w:szCs w:val="36"/>
        </w:rPr>
        <w:t xml:space="preserve"> Этапы слухового воспитания учащихся:</w:t>
      </w:r>
    </w:p>
    <w:p w:rsidR="0018458F" w:rsidRDefault="0018458F" w:rsidP="00E56B11">
      <w:pPr>
        <w:ind w:left="567"/>
        <w:rPr>
          <w:sz w:val="36"/>
          <w:szCs w:val="36"/>
        </w:rPr>
      </w:pPr>
    </w:p>
    <w:p w:rsidR="00993BCF" w:rsidRDefault="00582116" w:rsidP="00E56B11">
      <w:pPr>
        <w:ind w:left="567"/>
        <w:rPr>
          <w:sz w:val="36"/>
          <w:szCs w:val="36"/>
        </w:rPr>
      </w:pPr>
      <w:r>
        <w:rPr>
          <w:sz w:val="36"/>
          <w:szCs w:val="36"/>
        </w:rPr>
        <w:t>а)</w:t>
      </w:r>
      <w:r w:rsidR="00993BCF">
        <w:rPr>
          <w:sz w:val="36"/>
          <w:szCs w:val="36"/>
        </w:rPr>
        <w:t xml:space="preserve"> </w:t>
      </w:r>
      <w:proofErr w:type="spellStart"/>
      <w:r w:rsidR="00993BCF">
        <w:rPr>
          <w:sz w:val="36"/>
          <w:szCs w:val="36"/>
        </w:rPr>
        <w:t>донотный</w:t>
      </w:r>
      <w:proofErr w:type="spellEnd"/>
      <w:r w:rsidR="00993BCF">
        <w:rPr>
          <w:sz w:val="36"/>
          <w:szCs w:val="36"/>
        </w:rPr>
        <w:t xml:space="preserve"> период;</w:t>
      </w:r>
    </w:p>
    <w:p w:rsidR="0018458F" w:rsidRDefault="0018458F" w:rsidP="00E56B11">
      <w:pPr>
        <w:ind w:left="567"/>
        <w:rPr>
          <w:sz w:val="36"/>
          <w:szCs w:val="36"/>
        </w:rPr>
      </w:pPr>
    </w:p>
    <w:p w:rsidR="00993BCF" w:rsidRDefault="00582116" w:rsidP="00E56B11">
      <w:pPr>
        <w:ind w:left="567"/>
        <w:rPr>
          <w:sz w:val="36"/>
          <w:szCs w:val="36"/>
        </w:rPr>
      </w:pPr>
      <w:r>
        <w:rPr>
          <w:sz w:val="36"/>
          <w:szCs w:val="36"/>
        </w:rPr>
        <w:t>б</w:t>
      </w:r>
      <w:r w:rsidRPr="00993BCF">
        <w:rPr>
          <w:sz w:val="36"/>
          <w:szCs w:val="36"/>
        </w:rPr>
        <w:t>)</w:t>
      </w:r>
      <w:r w:rsidR="00993BCF" w:rsidRPr="00993BCF">
        <w:rPr>
          <w:sz w:val="36"/>
          <w:szCs w:val="36"/>
        </w:rPr>
        <w:t xml:space="preserve"> </w:t>
      </w:r>
      <w:r w:rsidR="00993BCF">
        <w:rPr>
          <w:sz w:val="36"/>
          <w:szCs w:val="36"/>
        </w:rPr>
        <w:t>полифонический слух;</w:t>
      </w:r>
    </w:p>
    <w:p w:rsidR="0018458F" w:rsidRDefault="0018458F" w:rsidP="00E56B11">
      <w:pPr>
        <w:ind w:left="567"/>
        <w:rPr>
          <w:sz w:val="36"/>
          <w:szCs w:val="36"/>
        </w:rPr>
      </w:pPr>
    </w:p>
    <w:p w:rsidR="00E74B5D" w:rsidRDefault="00993BCF" w:rsidP="00E56B11">
      <w:pPr>
        <w:ind w:left="567"/>
        <w:rPr>
          <w:sz w:val="36"/>
          <w:szCs w:val="36"/>
        </w:rPr>
      </w:pPr>
      <w:r>
        <w:rPr>
          <w:sz w:val="36"/>
          <w:szCs w:val="36"/>
        </w:rPr>
        <w:t xml:space="preserve">в) </w:t>
      </w:r>
      <w:proofErr w:type="spellStart"/>
      <w:r w:rsidRPr="00993BCF">
        <w:rPr>
          <w:sz w:val="36"/>
          <w:szCs w:val="36"/>
        </w:rPr>
        <w:t>тембро-динамический</w:t>
      </w:r>
      <w:proofErr w:type="spellEnd"/>
      <w:r w:rsidRPr="00993BCF">
        <w:rPr>
          <w:sz w:val="36"/>
          <w:szCs w:val="36"/>
        </w:rPr>
        <w:t xml:space="preserve"> слух</w:t>
      </w:r>
      <w:r w:rsidR="00065363">
        <w:rPr>
          <w:sz w:val="36"/>
          <w:szCs w:val="36"/>
        </w:rPr>
        <w:t>.</w:t>
      </w:r>
    </w:p>
    <w:p w:rsidR="00065363" w:rsidRDefault="00065363" w:rsidP="00E56B11">
      <w:pPr>
        <w:ind w:left="567"/>
        <w:rPr>
          <w:sz w:val="36"/>
          <w:szCs w:val="36"/>
        </w:rPr>
      </w:pPr>
    </w:p>
    <w:p w:rsidR="00993BCF" w:rsidRPr="00065363" w:rsidRDefault="00993BCF" w:rsidP="00E56B11">
      <w:pPr>
        <w:pStyle w:val="a7"/>
        <w:numPr>
          <w:ilvl w:val="0"/>
          <w:numId w:val="3"/>
        </w:numPr>
        <w:ind w:left="567"/>
        <w:rPr>
          <w:sz w:val="36"/>
          <w:szCs w:val="36"/>
        </w:rPr>
      </w:pPr>
      <w:r w:rsidRPr="00065363">
        <w:rPr>
          <w:sz w:val="36"/>
          <w:szCs w:val="36"/>
        </w:rPr>
        <w:t xml:space="preserve">Формирование </w:t>
      </w:r>
      <w:proofErr w:type="spellStart"/>
      <w:r w:rsidRPr="00065363">
        <w:rPr>
          <w:sz w:val="36"/>
          <w:szCs w:val="36"/>
        </w:rPr>
        <w:t>ритм</w:t>
      </w:r>
      <w:proofErr w:type="gramStart"/>
      <w:r w:rsidRPr="00065363">
        <w:rPr>
          <w:sz w:val="36"/>
          <w:szCs w:val="36"/>
        </w:rPr>
        <w:t>о</w:t>
      </w:r>
      <w:proofErr w:type="spellEnd"/>
      <w:r w:rsidRPr="00065363">
        <w:rPr>
          <w:sz w:val="36"/>
          <w:szCs w:val="36"/>
        </w:rPr>
        <w:t>-</w:t>
      </w:r>
      <w:proofErr w:type="gramEnd"/>
      <w:r w:rsidRPr="00065363">
        <w:rPr>
          <w:sz w:val="36"/>
          <w:szCs w:val="36"/>
        </w:rPr>
        <w:t xml:space="preserve"> и </w:t>
      </w:r>
      <w:proofErr w:type="spellStart"/>
      <w:r w:rsidRPr="00065363">
        <w:rPr>
          <w:sz w:val="36"/>
          <w:szCs w:val="36"/>
        </w:rPr>
        <w:t>темпоощущения</w:t>
      </w:r>
      <w:proofErr w:type="spellEnd"/>
      <w:r w:rsidR="00065363">
        <w:rPr>
          <w:sz w:val="36"/>
          <w:szCs w:val="36"/>
        </w:rPr>
        <w:t>.</w:t>
      </w:r>
    </w:p>
    <w:p w:rsidR="00065363" w:rsidRPr="00065363" w:rsidRDefault="00065363" w:rsidP="00E56B11">
      <w:pPr>
        <w:pStyle w:val="a7"/>
        <w:ind w:left="567"/>
        <w:rPr>
          <w:sz w:val="36"/>
          <w:szCs w:val="36"/>
        </w:rPr>
      </w:pPr>
    </w:p>
    <w:p w:rsidR="00E56B11" w:rsidRDefault="00065363" w:rsidP="00E56B11">
      <w:pPr>
        <w:pStyle w:val="a7"/>
        <w:numPr>
          <w:ilvl w:val="0"/>
          <w:numId w:val="3"/>
        </w:numPr>
        <w:ind w:left="567"/>
        <w:rPr>
          <w:sz w:val="36"/>
          <w:szCs w:val="36"/>
        </w:rPr>
      </w:pPr>
      <w:r w:rsidRPr="00065363">
        <w:rPr>
          <w:sz w:val="36"/>
          <w:szCs w:val="36"/>
        </w:rPr>
        <w:t>Роль в развитии</w:t>
      </w:r>
      <w:r w:rsidR="00993BCF" w:rsidRPr="00065363">
        <w:rPr>
          <w:sz w:val="36"/>
          <w:szCs w:val="36"/>
        </w:rPr>
        <w:t xml:space="preserve"> памяти</w:t>
      </w:r>
      <w:r w:rsidRPr="00065363">
        <w:t xml:space="preserve"> </w:t>
      </w:r>
      <w:r w:rsidRPr="00065363">
        <w:rPr>
          <w:sz w:val="36"/>
          <w:szCs w:val="36"/>
        </w:rPr>
        <w:t>и организации игрового аппарата.</w:t>
      </w:r>
      <w:r w:rsidR="00E56B11">
        <w:rPr>
          <w:sz w:val="36"/>
          <w:szCs w:val="36"/>
        </w:rPr>
        <w:t xml:space="preserve"> </w:t>
      </w:r>
    </w:p>
    <w:p w:rsidR="00E56B11" w:rsidRPr="00E56B11" w:rsidRDefault="00E56B11" w:rsidP="00E56B11">
      <w:pPr>
        <w:pStyle w:val="a7"/>
        <w:rPr>
          <w:sz w:val="36"/>
          <w:szCs w:val="36"/>
        </w:rPr>
      </w:pPr>
    </w:p>
    <w:p w:rsidR="00993BCF" w:rsidRPr="00E56B11" w:rsidRDefault="00993BCF" w:rsidP="00E56B11">
      <w:pPr>
        <w:pStyle w:val="a7"/>
        <w:numPr>
          <w:ilvl w:val="0"/>
          <w:numId w:val="3"/>
        </w:numPr>
        <w:ind w:left="567"/>
        <w:rPr>
          <w:sz w:val="36"/>
          <w:szCs w:val="36"/>
        </w:rPr>
      </w:pPr>
      <w:r w:rsidRPr="00E56B11">
        <w:rPr>
          <w:sz w:val="36"/>
          <w:szCs w:val="36"/>
        </w:rPr>
        <w:t>Библиография</w:t>
      </w:r>
      <w:r w:rsidR="00065363" w:rsidRPr="00E56B11">
        <w:rPr>
          <w:sz w:val="36"/>
          <w:szCs w:val="36"/>
        </w:rPr>
        <w:t>.</w:t>
      </w:r>
    </w:p>
    <w:p w:rsidR="00E56B11" w:rsidRDefault="00E56B11" w:rsidP="00E56B11">
      <w:pPr>
        <w:pStyle w:val="a7"/>
      </w:pPr>
    </w:p>
    <w:p w:rsidR="00E56B11" w:rsidRDefault="00E56B11" w:rsidP="00E56B11"/>
    <w:p w:rsidR="00E56B11" w:rsidRDefault="00E56B11" w:rsidP="00E56B11"/>
    <w:p w:rsidR="00E56B11" w:rsidRDefault="00E56B11" w:rsidP="00E56B11"/>
    <w:p w:rsidR="00E56B11" w:rsidRDefault="00E56B11" w:rsidP="00E56B11"/>
    <w:p w:rsidR="00E56B11" w:rsidRDefault="00E56B11" w:rsidP="00E56B11"/>
    <w:p w:rsidR="00E56B11" w:rsidRDefault="00E56B11" w:rsidP="00E56B11"/>
    <w:p w:rsidR="00993BCF" w:rsidRPr="00993BCF" w:rsidRDefault="00993BCF" w:rsidP="00E56B11">
      <w:pPr>
        <w:ind w:left="567"/>
        <w:rPr>
          <w:sz w:val="36"/>
          <w:szCs w:val="36"/>
        </w:rPr>
      </w:pPr>
    </w:p>
    <w:p w:rsidR="00E74B5D" w:rsidRDefault="00E74B5D" w:rsidP="00E56B11">
      <w:pPr>
        <w:ind w:left="567"/>
      </w:pPr>
    </w:p>
    <w:p w:rsidR="00E56B11" w:rsidRDefault="00E56B11" w:rsidP="00E56B11">
      <w:pPr>
        <w:ind w:left="567"/>
        <w:jc w:val="center"/>
        <w:rPr>
          <w:sz w:val="36"/>
          <w:szCs w:val="36"/>
        </w:rPr>
      </w:pPr>
    </w:p>
    <w:p w:rsidR="00E56B11" w:rsidRDefault="00E56B11" w:rsidP="00E56B11">
      <w:pPr>
        <w:ind w:left="567"/>
        <w:jc w:val="center"/>
        <w:rPr>
          <w:sz w:val="36"/>
          <w:szCs w:val="36"/>
        </w:rPr>
      </w:pPr>
    </w:p>
    <w:p w:rsidR="00E56B11" w:rsidRDefault="00E56B11" w:rsidP="00E56B11">
      <w:pPr>
        <w:ind w:left="567"/>
        <w:jc w:val="center"/>
        <w:rPr>
          <w:sz w:val="36"/>
          <w:szCs w:val="36"/>
        </w:rPr>
      </w:pPr>
    </w:p>
    <w:p w:rsidR="00E56B11" w:rsidRDefault="00E56B11" w:rsidP="00E56B11">
      <w:pPr>
        <w:ind w:left="567"/>
        <w:jc w:val="center"/>
        <w:rPr>
          <w:sz w:val="36"/>
          <w:szCs w:val="36"/>
        </w:rPr>
      </w:pPr>
    </w:p>
    <w:p w:rsidR="00E56B11" w:rsidRDefault="00E56B11" w:rsidP="00E56B11">
      <w:pPr>
        <w:ind w:left="567"/>
        <w:jc w:val="center"/>
        <w:rPr>
          <w:sz w:val="36"/>
          <w:szCs w:val="36"/>
        </w:rPr>
      </w:pPr>
    </w:p>
    <w:p w:rsidR="00E56B11" w:rsidRDefault="00E56B11" w:rsidP="00E56B11">
      <w:pPr>
        <w:ind w:left="567"/>
        <w:jc w:val="center"/>
        <w:rPr>
          <w:sz w:val="36"/>
          <w:szCs w:val="36"/>
        </w:rPr>
      </w:pPr>
    </w:p>
    <w:p w:rsidR="006C4207" w:rsidRDefault="006C4207" w:rsidP="006C4207">
      <w:pPr>
        <w:rPr>
          <w:sz w:val="36"/>
          <w:szCs w:val="36"/>
        </w:rPr>
      </w:pPr>
    </w:p>
    <w:p w:rsidR="006C4207" w:rsidRDefault="006C4207" w:rsidP="006C4207">
      <w:pPr>
        <w:rPr>
          <w:sz w:val="36"/>
          <w:szCs w:val="36"/>
        </w:rPr>
      </w:pPr>
    </w:p>
    <w:p w:rsidR="006C4207" w:rsidRDefault="006C4207" w:rsidP="006C4207">
      <w:pPr>
        <w:rPr>
          <w:sz w:val="36"/>
          <w:szCs w:val="36"/>
        </w:rPr>
      </w:pPr>
    </w:p>
    <w:p w:rsidR="006C4207" w:rsidRDefault="006C4207" w:rsidP="006C4207">
      <w:pPr>
        <w:rPr>
          <w:sz w:val="36"/>
          <w:szCs w:val="36"/>
        </w:rPr>
      </w:pPr>
    </w:p>
    <w:p w:rsidR="00705404" w:rsidRDefault="0018458F" w:rsidP="00705404">
      <w:pPr>
        <w:ind w:left="4536" w:firstLine="420"/>
      </w:pPr>
      <w:r>
        <w:lastRenderedPageBreak/>
        <w:t xml:space="preserve"> </w:t>
      </w:r>
      <w:r w:rsidR="00705404">
        <w:t xml:space="preserve">«Решительно всем детям надо дать </w:t>
      </w:r>
    </w:p>
    <w:p w:rsidR="00705404" w:rsidRDefault="00705404" w:rsidP="00705404">
      <w:pPr>
        <w:ind w:left="4536"/>
      </w:pPr>
      <w:r>
        <w:t xml:space="preserve">начальное музыкальное образование. </w:t>
      </w:r>
    </w:p>
    <w:p w:rsidR="00705404" w:rsidRDefault="00705404" w:rsidP="00705404">
      <w:pPr>
        <w:ind w:left="4536"/>
      </w:pPr>
      <w:r>
        <w:t xml:space="preserve">Каждому человеку необходимо в начале </w:t>
      </w:r>
    </w:p>
    <w:p w:rsidR="00705404" w:rsidRDefault="00705404" w:rsidP="00705404">
      <w:pPr>
        <w:ind w:left="4536"/>
      </w:pPr>
      <w:r>
        <w:t xml:space="preserve">его жизни хотя бы прикоснуться к той </w:t>
      </w:r>
    </w:p>
    <w:p w:rsidR="00705404" w:rsidRDefault="00705404" w:rsidP="00705404">
      <w:pPr>
        <w:ind w:left="4536"/>
      </w:pPr>
      <w:r>
        <w:t xml:space="preserve">большой и прекрасной ее области, </w:t>
      </w:r>
    </w:p>
    <w:p w:rsidR="00705404" w:rsidRDefault="00705404" w:rsidP="00705404">
      <w:pPr>
        <w:ind w:left="4536"/>
      </w:pPr>
      <w:proofErr w:type="gramStart"/>
      <w:r>
        <w:t>которую</w:t>
      </w:r>
      <w:proofErr w:type="gramEnd"/>
      <w:r>
        <w:t xml:space="preserve"> образует музыка. </w:t>
      </w:r>
    </w:p>
    <w:p w:rsidR="00705404" w:rsidRDefault="00705404" w:rsidP="00705404">
      <w:pPr>
        <w:ind w:left="4536" w:firstLine="420"/>
      </w:pPr>
      <w:r>
        <w:t xml:space="preserve">Если у ребенка есть музыкальные способности, его надо учить музыке. </w:t>
      </w:r>
    </w:p>
    <w:p w:rsidR="00705404" w:rsidRPr="000B4BAF" w:rsidRDefault="00705404" w:rsidP="00705404">
      <w:pPr>
        <w:ind w:left="4536"/>
      </w:pPr>
      <w:r>
        <w:t>А если способностей нет, то надо учить обязательно».</w:t>
      </w:r>
    </w:p>
    <w:p w:rsidR="00705404" w:rsidRDefault="00705404" w:rsidP="00705404">
      <w:pPr>
        <w:ind w:firstLine="709"/>
        <w:rPr>
          <w:b/>
        </w:rPr>
      </w:pPr>
    </w:p>
    <w:p w:rsidR="00705404" w:rsidRDefault="00705404" w:rsidP="00705404">
      <w:pPr>
        <w:ind w:firstLine="709"/>
        <w:jc w:val="right"/>
      </w:pPr>
      <w:r>
        <w:t>(А. Д. Артоболевская)</w:t>
      </w:r>
    </w:p>
    <w:p w:rsidR="00705404" w:rsidRDefault="00705404" w:rsidP="00705404">
      <w:pPr>
        <w:ind w:left="567"/>
        <w:jc w:val="center"/>
        <w:rPr>
          <w:sz w:val="36"/>
          <w:szCs w:val="36"/>
        </w:rPr>
      </w:pPr>
    </w:p>
    <w:p w:rsidR="00065363" w:rsidRPr="00705404" w:rsidRDefault="00582116" w:rsidP="00705404">
      <w:pPr>
        <w:pStyle w:val="a7"/>
        <w:numPr>
          <w:ilvl w:val="0"/>
          <w:numId w:val="6"/>
        </w:numPr>
        <w:jc w:val="center"/>
        <w:rPr>
          <w:sz w:val="36"/>
          <w:szCs w:val="36"/>
        </w:rPr>
      </w:pPr>
      <w:r w:rsidRPr="00705404">
        <w:rPr>
          <w:sz w:val="36"/>
          <w:szCs w:val="36"/>
        </w:rPr>
        <w:t>Вступление. Об ансамблевой игре</w:t>
      </w:r>
    </w:p>
    <w:p w:rsidR="00705404" w:rsidRDefault="00E74B5D" w:rsidP="00E56B11">
      <w:pPr>
        <w:ind w:left="567" w:firstLine="567"/>
      </w:pPr>
      <w:r>
        <w:t>А</w:t>
      </w:r>
      <w:r w:rsidRPr="00DC6E72">
        <w:t>нсамблевая игра – постоянная и быстрая смена новых музы</w:t>
      </w:r>
      <w:r>
        <w:t>кальных впечатлений</w:t>
      </w:r>
      <w:r w:rsidRPr="00DC6E72">
        <w:t xml:space="preserve">, интенсивный приток богатой и разнохарактерной музыкальной информации. Обеспечивая непрерывное поступление свежих и разнообразных впечатлений, переживаний, ансамблевое </w:t>
      </w:r>
      <w:proofErr w:type="spellStart"/>
      <w:r w:rsidRPr="00DC6E72">
        <w:t>музиц</w:t>
      </w:r>
      <w:r w:rsidR="00B30F12">
        <w:t>ирование</w:t>
      </w:r>
      <w:proofErr w:type="spellEnd"/>
      <w:r w:rsidR="00B30F12">
        <w:t xml:space="preserve"> способствует развитию «</w:t>
      </w:r>
      <w:r w:rsidRPr="00DC6E72">
        <w:t xml:space="preserve">центра </w:t>
      </w:r>
      <w:r w:rsidR="00582116">
        <w:t xml:space="preserve">музыкальности» </w:t>
      </w:r>
      <w:r w:rsidRPr="00DC6E72">
        <w:t>– эмоциональной от</w:t>
      </w:r>
      <w:r w:rsidR="00582116">
        <w:t>зывчивости</w:t>
      </w:r>
      <w:r>
        <w:t xml:space="preserve"> на музыку, интенсивному развитию</w:t>
      </w:r>
      <w:r w:rsidRPr="00DC6E72">
        <w:t xml:space="preserve"> специфических способностей учащегося-музыканта: </w:t>
      </w:r>
    </w:p>
    <w:p w:rsidR="00705404" w:rsidRDefault="00E74B5D" w:rsidP="0018458F">
      <w:pPr>
        <w:pStyle w:val="a7"/>
        <w:numPr>
          <w:ilvl w:val="0"/>
          <w:numId w:val="8"/>
        </w:numPr>
      </w:pPr>
      <w:r w:rsidRPr="00DC6E72">
        <w:t xml:space="preserve">музыкального слуха, </w:t>
      </w:r>
    </w:p>
    <w:p w:rsidR="00705404" w:rsidRDefault="00E74B5D" w:rsidP="0018458F">
      <w:pPr>
        <w:pStyle w:val="a7"/>
        <w:numPr>
          <w:ilvl w:val="0"/>
          <w:numId w:val="8"/>
        </w:numPr>
      </w:pPr>
      <w:r w:rsidRPr="00DC6E72">
        <w:t>чувства ритма,</w:t>
      </w:r>
    </w:p>
    <w:p w:rsidR="00705404" w:rsidRDefault="00705404" w:rsidP="0018458F">
      <w:pPr>
        <w:pStyle w:val="a7"/>
        <w:numPr>
          <w:ilvl w:val="0"/>
          <w:numId w:val="8"/>
        </w:numPr>
      </w:pPr>
      <w:r>
        <w:t>музыкального мышления,</w:t>
      </w:r>
      <w:r w:rsidR="00E74B5D" w:rsidRPr="00DC6E72">
        <w:t xml:space="preserve"> </w:t>
      </w:r>
    </w:p>
    <w:p w:rsidR="00705404" w:rsidRDefault="00705404" w:rsidP="0018458F">
      <w:pPr>
        <w:pStyle w:val="a7"/>
        <w:numPr>
          <w:ilvl w:val="0"/>
          <w:numId w:val="8"/>
        </w:numPr>
      </w:pPr>
      <w:r>
        <w:t xml:space="preserve">музыкальной </w:t>
      </w:r>
      <w:r w:rsidR="00E74B5D" w:rsidRPr="00DC6E72">
        <w:t xml:space="preserve">памяти, </w:t>
      </w:r>
    </w:p>
    <w:p w:rsidR="007A1B1E" w:rsidRDefault="00E74B5D" w:rsidP="0018458F">
      <w:pPr>
        <w:pStyle w:val="a7"/>
        <w:numPr>
          <w:ilvl w:val="0"/>
          <w:numId w:val="8"/>
        </w:numPr>
      </w:pPr>
      <w:r w:rsidRPr="00DC6E72">
        <w:t>двиг</w:t>
      </w:r>
      <w:r>
        <w:t xml:space="preserve">ательно-моторных </w:t>
      </w:r>
      <w:r w:rsidR="007A1B1E">
        <w:t xml:space="preserve">навыков. </w:t>
      </w:r>
    </w:p>
    <w:p w:rsidR="00582116" w:rsidRDefault="00582116" w:rsidP="00E56B11">
      <w:pPr>
        <w:ind w:left="567"/>
        <w:rPr>
          <w:sz w:val="36"/>
          <w:szCs w:val="36"/>
        </w:rPr>
      </w:pPr>
    </w:p>
    <w:p w:rsidR="00582116" w:rsidRDefault="00582116" w:rsidP="00E56B11">
      <w:pPr>
        <w:ind w:left="567"/>
        <w:jc w:val="center"/>
        <w:rPr>
          <w:sz w:val="36"/>
          <w:szCs w:val="36"/>
        </w:rPr>
      </w:pPr>
      <w:r>
        <w:rPr>
          <w:sz w:val="36"/>
          <w:szCs w:val="36"/>
        </w:rPr>
        <w:t>2. Этап</w:t>
      </w:r>
      <w:r w:rsidR="00993BCF">
        <w:rPr>
          <w:sz w:val="36"/>
          <w:szCs w:val="36"/>
        </w:rPr>
        <w:t>ы слухового воспитания учащихся:</w:t>
      </w:r>
    </w:p>
    <w:p w:rsidR="00993BCF" w:rsidRDefault="00993BCF" w:rsidP="00E56B11">
      <w:pPr>
        <w:ind w:left="567" w:firstLine="567"/>
        <w:jc w:val="center"/>
      </w:pPr>
      <w:r>
        <w:rPr>
          <w:sz w:val="36"/>
          <w:szCs w:val="36"/>
        </w:rPr>
        <w:t xml:space="preserve">а) </w:t>
      </w:r>
      <w:proofErr w:type="spellStart"/>
      <w:r>
        <w:rPr>
          <w:sz w:val="36"/>
          <w:szCs w:val="36"/>
        </w:rPr>
        <w:t>донотный</w:t>
      </w:r>
      <w:proofErr w:type="spellEnd"/>
      <w:r>
        <w:rPr>
          <w:sz w:val="36"/>
          <w:szCs w:val="36"/>
        </w:rPr>
        <w:t xml:space="preserve"> период</w:t>
      </w:r>
    </w:p>
    <w:p w:rsidR="00E56B11" w:rsidRDefault="00E74B5D" w:rsidP="00E56B11">
      <w:pPr>
        <w:ind w:left="567" w:firstLine="708"/>
      </w:pPr>
      <w:r w:rsidRPr="00DC6E72">
        <w:t xml:space="preserve">Формирование </w:t>
      </w:r>
      <w:proofErr w:type="spellStart"/>
      <w:r w:rsidRPr="00DC6E72">
        <w:t>звуковысотных</w:t>
      </w:r>
      <w:proofErr w:type="spellEnd"/>
      <w:r w:rsidRPr="00DC6E72">
        <w:t xml:space="preserve"> представлений – первоочередной этап в слуховом воспитании учащихся. Обучение игре на фортепиано начинается с </w:t>
      </w:r>
      <w:proofErr w:type="spellStart"/>
      <w:r w:rsidRPr="00DC6E72">
        <w:t>донотного</w:t>
      </w:r>
      <w:proofErr w:type="spellEnd"/>
      <w:r w:rsidRPr="00DC6E72">
        <w:t xml:space="preserve"> периода. Его цель – развитие </w:t>
      </w:r>
      <w:proofErr w:type="spellStart"/>
      <w:r w:rsidRPr="00DC6E72">
        <w:t>звуковысотного</w:t>
      </w:r>
      <w:proofErr w:type="spellEnd"/>
      <w:r w:rsidRPr="00DC6E72">
        <w:t xml:space="preserve"> слуха ученика, основного вида музыкального слуха. С этой целью большинство педагогов начинают </w:t>
      </w:r>
      <w:proofErr w:type="spellStart"/>
      <w:r w:rsidRPr="00DC6E72">
        <w:t>донотный</w:t>
      </w:r>
      <w:proofErr w:type="spellEnd"/>
      <w:r w:rsidRPr="00DC6E72">
        <w:t xml:space="preserve"> период с подбора мелодий. Этот процесс должен проходить на </w:t>
      </w:r>
      <w:proofErr w:type="gramStart"/>
      <w:r w:rsidRPr="00DC6E72">
        <w:t>материале</w:t>
      </w:r>
      <w:proofErr w:type="gramEnd"/>
      <w:r w:rsidRPr="00DC6E72">
        <w:t xml:space="preserve"> детских и народных песен, которые должны будут располагаться в </w:t>
      </w:r>
      <w:r w:rsidR="007A1B1E">
        <w:t xml:space="preserve">порядке увеличения сложности. </w:t>
      </w:r>
      <w:r w:rsidRPr="00DC6E72">
        <w:t>Мелодии для подбора лучше использовать с поэтическим текстом, что способствует пониманию исполняемого произведения и облегчает ощущение метроритма и строен</w:t>
      </w:r>
      <w:r>
        <w:t xml:space="preserve">ия мелодии. </w:t>
      </w:r>
    </w:p>
    <w:p w:rsidR="00E56B11" w:rsidRDefault="00E74B5D" w:rsidP="00E56B11">
      <w:pPr>
        <w:ind w:left="567" w:firstLine="708"/>
      </w:pPr>
      <w:r w:rsidRPr="00DC6E72">
        <w:t xml:space="preserve">Педагогический опыт показывает, что </w:t>
      </w:r>
      <w:proofErr w:type="spellStart"/>
      <w:r w:rsidRPr="00DC6E72">
        <w:t>донотный</w:t>
      </w:r>
      <w:proofErr w:type="spellEnd"/>
      <w:r w:rsidRPr="00DC6E72">
        <w:t xml:space="preserve"> период тесно связан с </w:t>
      </w:r>
      <w:proofErr w:type="gramStart"/>
      <w:r w:rsidRPr="00DC6E72">
        <w:t>ансамблевым</w:t>
      </w:r>
      <w:proofErr w:type="gramEnd"/>
      <w:r w:rsidRPr="00DC6E72">
        <w:t xml:space="preserve"> </w:t>
      </w:r>
      <w:proofErr w:type="spellStart"/>
      <w:r w:rsidRPr="00DC6E72">
        <w:t>музицированием</w:t>
      </w:r>
      <w:proofErr w:type="spellEnd"/>
      <w:r w:rsidRPr="00DC6E72">
        <w:t xml:space="preserve"> в дуэте: педагог – ученик. За счет насыщенного, богатого мелодическими и гармоническими красками сопровождения, исполнение становится более красочным и живым. </w:t>
      </w:r>
      <w:r w:rsidRPr="00DC6E72">
        <w:lastRenderedPageBreak/>
        <w:t xml:space="preserve">Гармонический слух нередко отстает от </w:t>
      </w:r>
      <w:proofErr w:type="gramStart"/>
      <w:r w:rsidRPr="00DC6E72">
        <w:t>мелодического</w:t>
      </w:r>
      <w:proofErr w:type="gramEnd"/>
      <w:r w:rsidRPr="00DC6E72">
        <w:t xml:space="preserve">. Учащийся может свободно обращаться с </w:t>
      </w:r>
      <w:proofErr w:type="spellStart"/>
      <w:r w:rsidRPr="00DC6E72">
        <w:t>одноголосием</w:t>
      </w:r>
      <w:proofErr w:type="spellEnd"/>
      <w:r w:rsidRPr="00DC6E72">
        <w:t xml:space="preserve">, но </w:t>
      </w:r>
      <w:proofErr w:type="gramStart"/>
      <w:r w:rsidRPr="00DC6E72">
        <w:t>в</w:t>
      </w:r>
      <w:proofErr w:type="gramEnd"/>
      <w:r w:rsidRPr="00DC6E72">
        <w:t xml:space="preserve"> то же время, испытывать затруднение со слуховой ориентировкой в многоголосии гармонического склада. Воспроизводить многоголосие, аккордовую вертикаль – особо выгодные условия для</w:t>
      </w:r>
      <w:r w:rsidR="00E56B11">
        <w:t xml:space="preserve"> развития гармонического слуха. </w:t>
      </w:r>
    </w:p>
    <w:p w:rsidR="00E74B5D" w:rsidRPr="00DC6E72" w:rsidRDefault="001B0FE3" w:rsidP="00E56B11">
      <w:pPr>
        <w:ind w:left="567" w:firstLine="708"/>
      </w:pPr>
      <w:r>
        <w:t>«</w:t>
      </w:r>
      <w:r w:rsidR="00E74B5D" w:rsidRPr="00DC6E72">
        <w:t xml:space="preserve">В интересах развития гармонического слуха музыканта, – пишет Л. А. </w:t>
      </w:r>
      <w:proofErr w:type="spellStart"/>
      <w:r w:rsidR="00E74B5D" w:rsidRPr="00DC6E72">
        <w:t>Баренбойм</w:t>
      </w:r>
      <w:proofErr w:type="spellEnd"/>
      <w:r w:rsidR="00582116">
        <w:t xml:space="preserve">, – </w:t>
      </w:r>
      <w:r w:rsidR="00E74B5D" w:rsidRPr="00DC6E72">
        <w:t>необходимо настойчиво и упорно с детских лет развивать целостное</w:t>
      </w:r>
      <w:r>
        <w:t xml:space="preserve"> ощущение музыкальной вертикали»</w:t>
      </w:r>
      <w:r w:rsidR="00E74B5D" w:rsidRPr="00DC6E72">
        <w:t xml:space="preserve">. Наиболее сильнодействующим средством развития гармонического слуха является подбор гармонического сопровождения к различным мелодиям. Но, как правило, длительный период, связанный с постановкой рук и исполнением преимущественно одноголосных мелодий, не позволяет ребенку сразу исполнять пьесы с гармоническим сопровождением. </w:t>
      </w:r>
    </w:p>
    <w:p w:rsidR="00E56B11" w:rsidRDefault="00993BCF" w:rsidP="00E56B11">
      <w:pPr>
        <w:ind w:left="567"/>
        <w:jc w:val="center"/>
      </w:pPr>
      <w:r>
        <w:rPr>
          <w:sz w:val="36"/>
          <w:szCs w:val="36"/>
        </w:rPr>
        <w:t>б</w:t>
      </w:r>
      <w:r w:rsidRPr="00993BCF">
        <w:rPr>
          <w:sz w:val="36"/>
          <w:szCs w:val="36"/>
        </w:rPr>
        <w:t xml:space="preserve">) </w:t>
      </w:r>
      <w:r>
        <w:rPr>
          <w:sz w:val="36"/>
          <w:szCs w:val="36"/>
        </w:rPr>
        <w:t>полифонический слух</w:t>
      </w:r>
    </w:p>
    <w:p w:rsidR="001B0FE3" w:rsidRDefault="00E74B5D" w:rsidP="00E56B11">
      <w:pPr>
        <w:ind w:left="567" w:firstLine="567"/>
      </w:pPr>
      <w:r w:rsidRPr="00DC6E72">
        <w:t>Таким образом, и здесь ансамблевая форма игры оказывается целесообразной и необходимой, гармоническое сопровождение в данном случае будет исполнять преподаватель. Это позволит ученику с первых же уроков участвовать в исполнении многоголосной музыки. Развитие гармонического слуха будет идти параллел</w:t>
      </w:r>
      <w:r w:rsidR="001B0FE3">
        <w:t xml:space="preserve">ьно </w:t>
      </w:r>
      <w:proofErr w:type="gramStart"/>
      <w:r w:rsidR="001B0FE3">
        <w:t>с</w:t>
      </w:r>
      <w:proofErr w:type="gramEnd"/>
      <w:r w:rsidR="001B0FE3">
        <w:t xml:space="preserve"> </w:t>
      </w:r>
      <w:r>
        <w:t>мелодическим</w:t>
      </w:r>
      <w:r w:rsidRPr="00DC6E72">
        <w:t xml:space="preserve">. </w:t>
      </w:r>
    </w:p>
    <w:p w:rsidR="00E74B5D" w:rsidRPr="00DC6E72" w:rsidRDefault="00E74B5D" w:rsidP="00E56B11">
      <w:pPr>
        <w:ind w:left="708" w:firstLine="708"/>
      </w:pPr>
      <w:r w:rsidRPr="00DC6E72">
        <w:t xml:space="preserve">В последнее время появилось много ансамблей, которые сразу же приучают слух маленького ученика к достаточно сложным гармониям. </w:t>
      </w:r>
    </w:p>
    <w:p w:rsidR="00E56B11" w:rsidRDefault="00E74B5D" w:rsidP="00E56B11">
      <w:pPr>
        <w:ind w:left="567"/>
      </w:pPr>
      <w:r w:rsidRPr="00DC6E72">
        <w:t>Воспитание полифоническ</w:t>
      </w:r>
      <w:r>
        <w:t xml:space="preserve">ого слуха </w:t>
      </w:r>
      <w:r w:rsidRPr="00DC6E72">
        <w:t xml:space="preserve"> – один из важнейших и наиболее сложных разделов музыкального воспитания. Ребенок не имеет достаточных навыков для исполнения полифонических произведений, не владеет достаточным умением </w:t>
      </w:r>
      <w:proofErr w:type="spellStart"/>
      <w:r w:rsidRPr="00DC6E72">
        <w:t>слышания</w:t>
      </w:r>
      <w:proofErr w:type="spellEnd"/>
      <w:r w:rsidRPr="00DC6E72">
        <w:t xml:space="preserve"> нескольких мелодических линий для исполнения сложной полифонической ткани. Поэтому фортепианная педагогика накопила значительное количество методических приемов тренировочного характера, способных в ходе работы над полифонией ускорить этот процесс. </w:t>
      </w:r>
    </w:p>
    <w:p w:rsidR="00B30F12" w:rsidRDefault="00E74B5D" w:rsidP="00E56B11">
      <w:pPr>
        <w:ind w:left="708" w:firstLine="708"/>
      </w:pPr>
      <w:r w:rsidRPr="00DC6E72">
        <w:t xml:space="preserve">Наиболее эффективным приемом, который можно применить в ансамблевой практике – совместное проигрывание на одном или на двух инструментах полифонического произведения по голосам, по парам голосов. </w:t>
      </w:r>
    </w:p>
    <w:p w:rsidR="00582116" w:rsidRDefault="00E74B5D" w:rsidP="00E56B11">
      <w:pPr>
        <w:ind w:left="708" w:firstLine="708"/>
      </w:pPr>
      <w:r w:rsidRPr="00DC6E72">
        <w:t>Таким образом, ансамблевая игра с первых уроков развивает умение слышать полифонию, дает возможность вслушаться во все ее составные элементы, облегчает ее воспроизведению, помогает ярче оттенить, высветлить отдельные элементы звуковых конструкций.</w:t>
      </w:r>
    </w:p>
    <w:p w:rsidR="00993BCF" w:rsidRDefault="00993BCF" w:rsidP="00E56B11">
      <w:pPr>
        <w:ind w:left="56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в) </w:t>
      </w:r>
      <w:proofErr w:type="spellStart"/>
      <w:r w:rsidRPr="00993BCF">
        <w:rPr>
          <w:sz w:val="36"/>
          <w:szCs w:val="36"/>
        </w:rPr>
        <w:t>тембро-динамический</w:t>
      </w:r>
      <w:proofErr w:type="spellEnd"/>
      <w:r w:rsidRPr="00993BCF">
        <w:rPr>
          <w:sz w:val="36"/>
          <w:szCs w:val="36"/>
        </w:rPr>
        <w:t xml:space="preserve"> слух</w:t>
      </w:r>
    </w:p>
    <w:p w:rsidR="001B0FE3" w:rsidRDefault="00E74B5D" w:rsidP="00E56B11">
      <w:pPr>
        <w:ind w:left="708" w:firstLine="708"/>
      </w:pPr>
      <w:r w:rsidRPr="00DC6E72">
        <w:t xml:space="preserve">Музыкальный слух в его проявлении по отношению к тембру и динамике называют </w:t>
      </w:r>
      <w:proofErr w:type="spellStart"/>
      <w:r w:rsidRPr="00DC6E72">
        <w:t>тембро-динамическим</w:t>
      </w:r>
      <w:proofErr w:type="spellEnd"/>
      <w:r w:rsidRPr="00DC6E72">
        <w:t xml:space="preserve"> слухом. Этот слух важен во всех видах музыкальной практики, но особенно велика его роль в музыкальном исполнительстве.</w:t>
      </w:r>
      <w:r>
        <w:t xml:space="preserve"> </w:t>
      </w:r>
    </w:p>
    <w:p w:rsidR="00E74B5D" w:rsidRPr="00DC6E72" w:rsidRDefault="00E74B5D" w:rsidP="00E56B11">
      <w:pPr>
        <w:ind w:left="708" w:firstLine="708"/>
      </w:pPr>
      <w:r w:rsidRPr="00DC6E72">
        <w:t xml:space="preserve">Ансамблевая игра обладает широкими возможностями в развитии </w:t>
      </w:r>
      <w:proofErr w:type="spellStart"/>
      <w:r w:rsidRPr="00DC6E72">
        <w:t>тембро-динамического</w:t>
      </w:r>
      <w:proofErr w:type="spellEnd"/>
      <w:r w:rsidRPr="00DC6E72">
        <w:t xml:space="preserve"> слуха, благодаря обогащению фактуры, поскольку </w:t>
      </w:r>
      <w:r w:rsidRPr="00DC6E72">
        <w:lastRenderedPageBreak/>
        <w:t>в ансамблевом репертуаре значительное место занимают переложения. Совместно с педагогом ученик ведет поиск различных тембровых красок, динамических нюансов, штриховых</w:t>
      </w:r>
      <w:r>
        <w:t xml:space="preserve"> эффектов,</w:t>
      </w:r>
      <w:r w:rsidRPr="00DC6E72">
        <w:t xml:space="preserve"> </w:t>
      </w:r>
      <w:proofErr w:type="spellStart"/>
      <w:r w:rsidRPr="00DC6E72">
        <w:t>тембральную</w:t>
      </w:r>
      <w:proofErr w:type="spellEnd"/>
      <w:r w:rsidRPr="00DC6E72">
        <w:t xml:space="preserve"> специфику звучания отдельных оркестровых групп.</w:t>
      </w:r>
    </w:p>
    <w:p w:rsidR="00993BCF" w:rsidRDefault="00993BCF" w:rsidP="00E56B11">
      <w:pPr>
        <w:ind w:left="567"/>
        <w:rPr>
          <w:sz w:val="36"/>
          <w:szCs w:val="36"/>
        </w:rPr>
      </w:pPr>
    </w:p>
    <w:p w:rsidR="00993BCF" w:rsidRPr="00993BCF" w:rsidRDefault="00993BCF" w:rsidP="00E56B11">
      <w:pPr>
        <w:ind w:left="56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3. Формирование </w:t>
      </w:r>
      <w:proofErr w:type="spellStart"/>
      <w:r>
        <w:rPr>
          <w:sz w:val="36"/>
          <w:szCs w:val="36"/>
        </w:rPr>
        <w:t>ритм</w:t>
      </w:r>
      <w:proofErr w:type="gramStart"/>
      <w:r>
        <w:rPr>
          <w:sz w:val="36"/>
          <w:szCs w:val="36"/>
        </w:rPr>
        <w:t>о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темпоощущения</w:t>
      </w:r>
      <w:proofErr w:type="spellEnd"/>
    </w:p>
    <w:p w:rsidR="00E74B5D" w:rsidRPr="00DC6E72" w:rsidRDefault="00E74B5D" w:rsidP="00E56B11">
      <w:pPr>
        <w:ind w:left="708" w:firstLine="708"/>
      </w:pPr>
      <w:r w:rsidRPr="00DC6E72">
        <w:t xml:space="preserve">Игра в ансамбле позволяет успешно вести работу по развитию чувства ритма. Ритм – один из центральных элементов музыки. Формирование чувства ритма – важнейшая задача музыкальной педагогики. Ритм в музыке – категория не только времяизмерительная, но и эмоционально-выразительная, образно-поэтическая, художественно-смысловая. </w:t>
      </w:r>
    </w:p>
    <w:p w:rsidR="00705404" w:rsidRDefault="00E74B5D" w:rsidP="00E56B11">
      <w:pPr>
        <w:ind w:left="708" w:firstLine="708"/>
      </w:pPr>
      <w:r w:rsidRPr="00DC6E72">
        <w:t xml:space="preserve">Ряд авторитетных исследователей указывают на три главных структурных элемента, образующих чувство ритма: </w:t>
      </w:r>
    </w:p>
    <w:p w:rsidR="00705404" w:rsidRDefault="00E74B5D" w:rsidP="00705404">
      <w:pPr>
        <w:pStyle w:val="a7"/>
        <w:numPr>
          <w:ilvl w:val="0"/>
          <w:numId w:val="7"/>
        </w:numPr>
      </w:pPr>
      <w:r w:rsidRPr="00DC6E72">
        <w:t xml:space="preserve">темп, </w:t>
      </w:r>
    </w:p>
    <w:p w:rsidR="00705404" w:rsidRDefault="00E74B5D" w:rsidP="00705404">
      <w:pPr>
        <w:pStyle w:val="a7"/>
        <w:numPr>
          <w:ilvl w:val="0"/>
          <w:numId w:val="7"/>
        </w:numPr>
      </w:pPr>
      <w:r w:rsidRPr="00DC6E72">
        <w:t xml:space="preserve">акцент, </w:t>
      </w:r>
    </w:p>
    <w:p w:rsidR="00705404" w:rsidRDefault="00E74B5D" w:rsidP="00705404">
      <w:pPr>
        <w:pStyle w:val="a7"/>
        <w:numPr>
          <w:ilvl w:val="0"/>
          <w:numId w:val="7"/>
        </w:numPr>
      </w:pPr>
      <w:r w:rsidRPr="00DC6E72">
        <w:t xml:space="preserve">соотношение длительностей во времени. </w:t>
      </w:r>
    </w:p>
    <w:p w:rsidR="00705404" w:rsidRDefault="00E74B5D" w:rsidP="00E56B11">
      <w:pPr>
        <w:ind w:left="708" w:firstLine="708"/>
      </w:pPr>
      <w:r w:rsidRPr="00DC6E72">
        <w:t>Все это складывается в музыкально-ритмическую способность. Играя вместе с педагогом, ученик находится в определенных метрорит</w:t>
      </w:r>
      <w:r w:rsidR="00B30F12">
        <w:t xml:space="preserve">мических рамках. </w:t>
      </w:r>
    </w:p>
    <w:p w:rsidR="00E74B5D" w:rsidRPr="00DC6E72" w:rsidRDefault="00B30F12" w:rsidP="00E56B11">
      <w:pPr>
        <w:ind w:left="708" w:firstLine="708"/>
      </w:pPr>
      <w:r>
        <w:t>Необходимость «держать»</w:t>
      </w:r>
      <w:r w:rsidR="00E74B5D" w:rsidRPr="00DC6E72">
        <w:t xml:space="preserve"> свой ритм делает усвоение различных ритмических фигур более органичным. Не секрет, что иногда учащиеся исполняют пьесы со значительными темповыми отклонениями, что может деформировать верное ощущение первоначального движения.</w:t>
      </w:r>
    </w:p>
    <w:p w:rsidR="00E56B11" w:rsidRDefault="00E74B5D" w:rsidP="00E56B11">
      <w:pPr>
        <w:ind w:left="708" w:firstLine="708"/>
      </w:pPr>
      <w:r w:rsidRPr="00DC6E72">
        <w:t xml:space="preserve">Ансамблевая игра не только дает педагогу возможность диктовать правильный темп, но и формирует у ученика </w:t>
      </w:r>
      <w:proofErr w:type="gramStart"/>
      <w:r w:rsidRPr="00DC6E72">
        <w:t>верное</w:t>
      </w:r>
      <w:proofErr w:type="gramEnd"/>
      <w:r w:rsidRPr="00DC6E72">
        <w:t xml:space="preserve"> </w:t>
      </w:r>
      <w:proofErr w:type="spellStart"/>
      <w:r w:rsidRPr="00DC6E72">
        <w:t>темпоощущение</w:t>
      </w:r>
      <w:proofErr w:type="spellEnd"/>
      <w:r w:rsidRPr="00DC6E72">
        <w:t xml:space="preserve">. Чувство метрической пульсации, подчеркивание начальных долей такта в ансамблевом исполнении проявляется особо ярко. </w:t>
      </w:r>
    </w:p>
    <w:p w:rsidR="00E74B5D" w:rsidRPr="00DC6E72" w:rsidRDefault="00E74B5D" w:rsidP="00E56B11">
      <w:pPr>
        <w:ind w:left="708" w:firstLine="708"/>
      </w:pPr>
      <w:r w:rsidRPr="00DC6E72">
        <w:t>Вот некоторые более сложные проблемы музыкально-исполнительского ритма:</w:t>
      </w:r>
    </w:p>
    <w:p w:rsidR="00705404" w:rsidRDefault="00E74B5D" w:rsidP="00E56B11">
      <w:pPr>
        <w:ind w:left="567"/>
      </w:pPr>
      <w:r w:rsidRPr="00DC6E72">
        <w:t xml:space="preserve">– </w:t>
      </w:r>
      <w:proofErr w:type="spellStart"/>
      <w:r w:rsidRPr="00E56B11">
        <w:rPr>
          <w:b/>
        </w:rPr>
        <w:t>темпо-ритм</w:t>
      </w:r>
      <w:proofErr w:type="spellEnd"/>
      <w:r w:rsidRPr="00E56B11">
        <w:rPr>
          <w:b/>
        </w:rPr>
        <w:t xml:space="preserve"> (музыкальная пульсация)</w:t>
      </w:r>
      <w:r w:rsidRPr="00DC6E72">
        <w:t xml:space="preserve"> – категория качественная. При ансамблевой игре партнеры должны определить темп, еще не начав совместного исполнения. В ансамбле </w:t>
      </w:r>
      <w:proofErr w:type="spellStart"/>
      <w:r w:rsidRPr="00DC6E72">
        <w:t>темпо-ритм</w:t>
      </w:r>
      <w:proofErr w:type="spellEnd"/>
      <w:r w:rsidRPr="00DC6E72">
        <w:t xml:space="preserve"> должен быть коллективным. При всей строгости он должен быть естественным и органичным. Отсутствие ритмической устойчивости часто связано со свойственной тенденцией к ускорению.</w:t>
      </w:r>
    </w:p>
    <w:p w:rsidR="00E74B5D" w:rsidRPr="00DC6E72" w:rsidRDefault="00E74B5D" w:rsidP="00E56B11">
      <w:pPr>
        <w:ind w:left="567"/>
      </w:pPr>
      <w:r w:rsidRPr="00DC6E72">
        <w:t xml:space="preserve">– </w:t>
      </w:r>
      <w:r w:rsidRPr="00705404">
        <w:rPr>
          <w:b/>
        </w:rPr>
        <w:t>свобода музыкально-</w:t>
      </w:r>
      <w:proofErr w:type="gramStart"/>
      <w:r w:rsidRPr="00705404">
        <w:rPr>
          <w:b/>
        </w:rPr>
        <w:t>ритмического движения</w:t>
      </w:r>
      <w:proofErr w:type="gramEnd"/>
      <w:r w:rsidRPr="00DC6E72">
        <w:t xml:space="preserve"> (</w:t>
      </w:r>
      <w:proofErr w:type="spellStart"/>
      <w:r w:rsidRPr="00DC6E72">
        <w:t>рубато</w:t>
      </w:r>
      <w:proofErr w:type="spellEnd"/>
      <w:r w:rsidRPr="00DC6E72">
        <w:t xml:space="preserve">, агогика). Игру </w:t>
      </w:r>
      <w:proofErr w:type="spellStart"/>
      <w:r w:rsidRPr="00DC6E72">
        <w:t>рубато</w:t>
      </w:r>
      <w:proofErr w:type="spellEnd"/>
      <w:r w:rsidRPr="00DC6E72">
        <w:t xml:space="preserve"> нельзя механически перенять, она познается в личном художественно</w:t>
      </w:r>
      <w:r w:rsidR="00B30F12">
        <w:t>м опыте. Самое главное в союзе «преподаватель-ученик»</w:t>
      </w:r>
      <w:r w:rsidRPr="00DC6E72">
        <w:t xml:space="preserve">, является непосредственно – эмоциональное воздействие. Многие динамические и </w:t>
      </w:r>
      <w:proofErr w:type="spellStart"/>
      <w:r w:rsidRPr="00DC6E72">
        <w:t>агогические</w:t>
      </w:r>
      <w:proofErr w:type="spellEnd"/>
      <w:r w:rsidRPr="00DC6E72">
        <w:t xml:space="preserve"> трудности легче преодолеваются под исполнительским влиянием учителя, который непосредственно вовлекает ученика в ускорение и з</w:t>
      </w:r>
      <w:r w:rsidR="00E56B11">
        <w:t>амедление музыкального движения.</w:t>
      </w:r>
    </w:p>
    <w:p w:rsidR="00E74B5D" w:rsidRPr="00DC6E72" w:rsidRDefault="001B0FE3" w:rsidP="00E56B11">
      <w:pPr>
        <w:ind w:left="567"/>
      </w:pPr>
      <w:r w:rsidRPr="00E56B11">
        <w:rPr>
          <w:b/>
        </w:rPr>
        <w:lastRenderedPageBreak/>
        <w:t>– п</w:t>
      </w:r>
      <w:r w:rsidR="00E74B5D" w:rsidRPr="00E56B11">
        <w:rPr>
          <w:b/>
        </w:rPr>
        <w:t>аузы</w:t>
      </w:r>
      <w:r w:rsidR="00E56B11">
        <w:rPr>
          <w:b/>
        </w:rPr>
        <w:t xml:space="preserve"> – </w:t>
      </w:r>
      <w:r w:rsidR="00E56B11" w:rsidRPr="00E56B11">
        <w:t>очень важный момент.</w:t>
      </w:r>
      <w:r w:rsidR="00E74B5D" w:rsidRPr="00DC6E72">
        <w:t xml:space="preserve"> Система музыкально-</w:t>
      </w:r>
      <w:r w:rsidR="00FE5BD2">
        <w:t>ритмического воспитания должна «вбирать»</w:t>
      </w:r>
      <w:r w:rsidR="00E74B5D" w:rsidRPr="00DC6E72">
        <w:t xml:space="preserve"> в себя те специфические моменты, которые связаны с выразительно-смысловой функцией</w:t>
      </w:r>
      <w:r w:rsidR="00FE5BD2">
        <w:t xml:space="preserve"> пауз в музыкальном искусстве. С особым вниманием</w:t>
      </w:r>
      <w:r w:rsidR="00E74B5D" w:rsidRPr="00DC6E72">
        <w:t xml:space="preserve"> нужно следить, чтобы паузы воспринимались учениками в виде естественного компонента музыкальной структуры, а не как механическая или внезапная остановка.</w:t>
      </w:r>
      <w:r w:rsidR="00E74B5D">
        <w:t xml:space="preserve"> </w:t>
      </w:r>
      <w:r w:rsidR="00E74B5D" w:rsidRPr="00DC6E72">
        <w:t>В ансамблевом исполнении нередко приходится сталкиваться с моментами отсчета длительных пауз. Простой и эффективный способ при этом – поиграть звучащую у партнера музыку.</w:t>
      </w:r>
    </w:p>
    <w:p w:rsidR="00993BCF" w:rsidRDefault="00993BCF" w:rsidP="00E56B11">
      <w:pPr>
        <w:ind w:left="567"/>
        <w:rPr>
          <w:sz w:val="36"/>
          <w:szCs w:val="36"/>
        </w:rPr>
      </w:pPr>
    </w:p>
    <w:p w:rsidR="00993BCF" w:rsidRPr="00993BCF" w:rsidRDefault="00993BCF" w:rsidP="006C4207">
      <w:pPr>
        <w:ind w:left="56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="00065363">
        <w:rPr>
          <w:sz w:val="36"/>
          <w:szCs w:val="36"/>
        </w:rPr>
        <w:t>Роль в развитии памяти</w:t>
      </w:r>
      <w:r w:rsidR="00065363" w:rsidRPr="00065363">
        <w:t xml:space="preserve"> </w:t>
      </w:r>
      <w:r w:rsidR="00065363" w:rsidRPr="00065363">
        <w:rPr>
          <w:sz w:val="36"/>
          <w:szCs w:val="36"/>
        </w:rPr>
        <w:t>и организации игрового аппарата</w:t>
      </w:r>
    </w:p>
    <w:p w:rsidR="00FE5BD2" w:rsidRDefault="00E74B5D" w:rsidP="00E56B11">
      <w:pPr>
        <w:ind w:left="708" w:firstLine="708"/>
      </w:pPr>
      <w:r w:rsidRPr="00DC6E72">
        <w:t xml:space="preserve">Рассмотрим возможность ансамблевой игры в развитии еще одной важной музыкально-исполнительской способности – памяти. Ансамблевое исполнение имеет свою специфику запоминания произведения наизусть. Память </w:t>
      </w:r>
      <w:proofErr w:type="spellStart"/>
      <w:r w:rsidRPr="00DC6E72">
        <w:t>ансамблиста</w:t>
      </w:r>
      <w:proofErr w:type="spellEnd"/>
      <w:r w:rsidRPr="00DC6E72">
        <w:t xml:space="preserve"> формируется более интенсивно. Углубленное понимание музыкального произведения, его образно-поэтической сущности, особенности его структуры, формы образования и т.д. – основное условие успешного, художественного полноценного запоминания музыки</w:t>
      </w:r>
      <w:r>
        <w:t xml:space="preserve">. </w:t>
      </w:r>
    </w:p>
    <w:p w:rsidR="00E74B5D" w:rsidRPr="00DC6E72" w:rsidRDefault="00E74B5D" w:rsidP="00E56B11">
      <w:pPr>
        <w:ind w:left="708" w:firstLine="708"/>
      </w:pPr>
      <w:r w:rsidRPr="00DC6E72">
        <w:t xml:space="preserve">Ансамблевое исполнение наизусть будет способствовать не механическому запоминанию, а откроет пути для развития аналитической, </w:t>
      </w:r>
      <w:r>
        <w:t>логической, рациональной памяти</w:t>
      </w:r>
      <w:r w:rsidRPr="00DC6E72">
        <w:t>. Прежде чем перейти к заучиванию ансамбля наизусть, партнеры должны понять музыкальную форму в целом, осознать ее</w:t>
      </w:r>
      <w:r w:rsidR="00FE5BD2">
        <w:t xml:space="preserve"> как некое структурное единство и </w:t>
      </w:r>
      <w:proofErr w:type="gramStart"/>
      <w:r w:rsidR="00FE5BD2">
        <w:t>только</w:t>
      </w:r>
      <w:proofErr w:type="gramEnd"/>
      <w:r w:rsidR="00FE5BD2">
        <w:t xml:space="preserve"> </w:t>
      </w:r>
      <w:r w:rsidRPr="00DC6E72">
        <w:t>затем переходить к дифференцированному усвоению составляющих ее частей, к работе над фразир</w:t>
      </w:r>
      <w:r>
        <w:t>овкой, динамическим планам</w:t>
      </w:r>
      <w:r w:rsidRPr="00DC6E72">
        <w:t>.</w:t>
      </w:r>
    </w:p>
    <w:p w:rsidR="00FE5BD2" w:rsidRDefault="00E74B5D" w:rsidP="00E56B11">
      <w:pPr>
        <w:ind w:left="708" w:firstLine="708"/>
      </w:pPr>
      <w:r w:rsidRPr="00DC6E72">
        <w:t>Ан</w:t>
      </w:r>
      <w:r w:rsidR="00FE5BD2">
        <w:t>самблевая игра способствует так</w:t>
      </w:r>
      <w:r w:rsidRPr="00DC6E72">
        <w:t>же развитию двигательно-моторных способностей учащегося-пианиста. Благодаря при</w:t>
      </w:r>
      <w:r w:rsidR="00B30F12">
        <w:t>влекательности ансамблевой игры</w:t>
      </w:r>
      <w:r w:rsidRPr="00DC6E72">
        <w:t xml:space="preserve"> на начальном </w:t>
      </w:r>
      <w:proofErr w:type="gramStart"/>
      <w:r w:rsidRPr="00DC6E72">
        <w:t>этапе</w:t>
      </w:r>
      <w:proofErr w:type="gramEnd"/>
      <w:r w:rsidRPr="00DC6E72">
        <w:t xml:space="preserve"> более легко и относительно безболезненно происходит организация игрового аппарата. Учащиеся естественным путем осваивают основные приемы </w:t>
      </w:r>
      <w:proofErr w:type="spellStart"/>
      <w:r w:rsidRPr="00DC6E72">
        <w:t>звукоизвлечения</w:t>
      </w:r>
      <w:proofErr w:type="spellEnd"/>
      <w:r w:rsidRPr="00DC6E72">
        <w:t xml:space="preserve">, знакомятся с разными типами фактуры. </w:t>
      </w:r>
    </w:p>
    <w:p w:rsidR="00E74B5D" w:rsidRDefault="00E74B5D" w:rsidP="00E56B11">
      <w:pPr>
        <w:ind w:left="708" w:firstLine="708"/>
      </w:pPr>
      <w:proofErr w:type="gramStart"/>
      <w:r w:rsidRPr="00DC6E72">
        <w:t>Ансамблевое</w:t>
      </w:r>
      <w:proofErr w:type="gramEnd"/>
      <w:r w:rsidRPr="00DC6E72">
        <w:t xml:space="preserve"> </w:t>
      </w:r>
      <w:proofErr w:type="spellStart"/>
      <w:r w:rsidRPr="00DC6E72">
        <w:t>музицирование</w:t>
      </w:r>
      <w:proofErr w:type="spellEnd"/>
      <w:r w:rsidR="00065363">
        <w:t>, несомненно,</w:t>
      </w:r>
      <w:r w:rsidRPr="00DC6E72">
        <w:t xml:space="preserve"> способно сыграть активную роль в процессах становления и развития музыкального сознания, мышления, интеллекта.</w:t>
      </w:r>
    </w:p>
    <w:p w:rsidR="00E74B5D" w:rsidRDefault="00E74B5D" w:rsidP="00E56B11">
      <w:pPr>
        <w:ind w:left="567"/>
      </w:pPr>
    </w:p>
    <w:p w:rsidR="00993BCF" w:rsidRDefault="00993BCF" w:rsidP="00E56B11">
      <w:pPr>
        <w:ind w:left="567"/>
        <w:jc w:val="center"/>
      </w:pPr>
      <w:r>
        <w:rPr>
          <w:sz w:val="36"/>
          <w:szCs w:val="36"/>
        </w:rPr>
        <w:t xml:space="preserve">5. </w:t>
      </w:r>
      <w:r w:rsidRPr="00993BCF">
        <w:rPr>
          <w:sz w:val="36"/>
          <w:szCs w:val="36"/>
        </w:rPr>
        <w:t>Библиография</w:t>
      </w:r>
    </w:p>
    <w:p w:rsidR="001B0FE3" w:rsidRDefault="001B0FE3" w:rsidP="00E56B11">
      <w:pPr>
        <w:ind w:left="567"/>
      </w:pPr>
    </w:p>
    <w:p w:rsidR="00E74B5D" w:rsidRPr="00993BCF" w:rsidRDefault="00E74B5D" w:rsidP="006C4207">
      <w:pPr>
        <w:ind w:left="567" w:firstLine="141"/>
      </w:pPr>
      <w:r w:rsidRPr="00993BCF">
        <w:t>1.</w:t>
      </w:r>
      <w:r w:rsidR="00FE5BD2" w:rsidRPr="00993BCF">
        <w:t xml:space="preserve"> </w:t>
      </w:r>
      <w:r w:rsidRPr="00993BCF">
        <w:t xml:space="preserve">Алексеев А. </w:t>
      </w:r>
      <w:r w:rsidR="007A1B1E" w:rsidRPr="00993BCF">
        <w:t>«</w:t>
      </w:r>
      <w:r w:rsidRPr="00993BCF">
        <w:t>Методика обуче</w:t>
      </w:r>
      <w:r w:rsidR="00FE5BD2" w:rsidRPr="00993BCF">
        <w:t>ния игре на фортепиано</w:t>
      </w:r>
      <w:r w:rsidR="007A1B1E" w:rsidRPr="00993BCF">
        <w:t>»</w:t>
      </w:r>
      <w:r w:rsidR="00FE5BD2" w:rsidRPr="00993BCF">
        <w:t>. М., «Музыка»</w:t>
      </w:r>
      <w:r w:rsidRPr="00993BCF">
        <w:t>, 1982.</w:t>
      </w:r>
    </w:p>
    <w:p w:rsidR="00E74B5D" w:rsidRPr="00993BCF" w:rsidRDefault="00E74B5D" w:rsidP="006C4207">
      <w:pPr>
        <w:ind w:left="567" w:firstLine="141"/>
      </w:pPr>
      <w:r w:rsidRPr="00993BCF">
        <w:t>2.</w:t>
      </w:r>
      <w:r w:rsidR="00FE5BD2" w:rsidRPr="00993BCF">
        <w:t xml:space="preserve"> </w:t>
      </w:r>
      <w:proofErr w:type="spellStart"/>
      <w:r w:rsidR="00A14399" w:rsidRPr="00993BCF">
        <w:t>Баренбойм</w:t>
      </w:r>
      <w:proofErr w:type="spellEnd"/>
      <w:r w:rsidR="00A14399" w:rsidRPr="00993BCF">
        <w:t xml:space="preserve"> Л. </w:t>
      </w:r>
      <w:r w:rsidR="007A1B1E" w:rsidRPr="00993BCF">
        <w:t>«</w:t>
      </w:r>
      <w:r w:rsidR="00A14399" w:rsidRPr="00993BCF">
        <w:t>Путь</w:t>
      </w:r>
      <w:r w:rsidR="00FE5BD2" w:rsidRPr="00993BCF">
        <w:t xml:space="preserve"> к музицированию</w:t>
      </w:r>
      <w:r w:rsidR="007A1B1E" w:rsidRPr="00993BCF">
        <w:t>»</w:t>
      </w:r>
      <w:r w:rsidR="00FE5BD2" w:rsidRPr="00993BCF">
        <w:t>. Л., «Советский композитор»</w:t>
      </w:r>
      <w:r w:rsidRPr="00993BCF">
        <w:t xml:space="preserve"> Ленинградское отделение, 1979.</w:t>
      </w:r>
    </w:p>
    <w:p w:rsidR="007A1B1E" w:rsidRPr="00993BCF" w:rsidRDefault="007A1B1E" w:rsidP="006C4207">
      <w:pPr>
        <w:ind w:left="567" w:firstLine="141"/>
      </w:pPr>
      <w:r w:rsidRPr="00993BCF">
        <w:rPr>
          <w:color w:val="000000"/>
          <w:shd w:val="clear" w:color="auto" w:fill="FFFFFF"/>
        </w:rPr>
        <w:lastRenderedPageBreak/>
        <w:t xml:space="preserve">3. </w:t>
      </w:r>
      <w:proofErr w:type="spellStart"/>
      <w:r w:rsidRPr="00993BCF">
        <w:rPr>
          <w:color w:val="000000"/>
          <w:shd w:val="clear" w:color="auto" w:fill="FFFFFF"/>
        </w:rPr>
        <w:t>Гайфуллина</w:t>
      </w:r>
      <w:proofErr w:type="spellEnd"/>
      <w:r w:rsidRPr="00993BCF">
        <w:rPr>
          <w:color w:val="000000"/>
          <w:shd w:val="clear" w:color="auto" w:fill="FFFFFF"/>
        </w:rPr>
        <w:t xml:space="preserve"> И.</w:t>
      </w:r>
      <w:r w:rsidRPr="00993BCF">
        <w:t xml:space="preserve"> «Возможности фортепианного ансамбля», </w:t>
      </w:r>
      <w:hyperlink r:id="rId6" w:history="1">
        <w:r w:rsidRPr="00E56B11">
          <w:rPr>
            <w:rStyle w:val="a5"/>
            <w:color w:val="auto"/>
          </w:rPr>
          <w:t>http://pedsite.ru/</w:t>
        </w:r>
      </w:hyperlink>
      <w:r w:rsidRPr="00E56B11">
        <w:t>.</w:t>
      </w:r>
    </w:p>
    <w:p w:rsidR="00B30F12" w:rsidRPr="00993BCF" w:rsidRDefault="007A1B1E" w:rsidP="006C4207">
      <w:pPr>
        <w:ind w:left="567" w:firstLine="141"/>
      </w:pPr>
      <w:r w:rsidRPr="00993BCF">
        <w:t>4</w:t>
      </w:r>
      <w:r w:rsidR="00E74B5D" w:rsidRPr="00993BCF">
        <w:t>.</w:t>
      </w:r>
      <w:r w:rsidR="00FE5BD2" w:rsidRPr="00993BCF">
        <w:t xml:space="preserve"> </w:t>
      </w:r>
      <w:proofErr w:type="spellStart"/>
      <w:r w:rsidR="00E74B5D" w:rsidRPr="00993BCF">
        <w:t>Готлиб</w:t>
      </w:r>
      <w:proofErr w:type="spellEnd"/>
      <w:r w:rsidR="00E74B5D" w:rsidRPr="00993BCF">
        <w:t xml:space="preserve"> А. Ос</w:t>
      </w:r>
      <w:r w:rsidR="00FE5BD2" w:rsidRPr="00993BCF">
        <w:t>новы ансамблевой техники. М.</w:t>
      </w:r>
      <w:r w:rsidR="00E74B5D" w:rsidRPr="00993BCF">
        <w:t>, 1971.</w:t>
      </w:r>
      <w:r w:rsidR="00B30F12" w:rsidRPr="00993BCF">
        <w:t xml:space="preserve"> </w:t>
      </w:r>
    </w:p>
    <w:p w:rsidR="00B30F12" w:rsidRPr="00993BCF" w:rsidRDefault="007A1B1E" w:rsidP="006C4207">
      <w:pPr>
        <w:ind w:left="567" w:firstLine="141"/>
      </w:pPr>
      <w:r w:rsidRPr="00993BCF">
        <w:t>5</w:t>
      </w:r>
      <w:r w:rsidR="00B30F12" w:rsidRPr="00993BCF">
        <w:t xml:space="preserve">. Артоболевская А. «Первая встреча с музыкой». М., «Советский композитор», 1985. </w:t>
      </w:r>
    </w:p>
    <w:p w:rsidR="00606AEE" w:rsidRPr="00DC6E72" w:rsidRDefault="007A1B1E" w:rsidP="00606AEE">
      <w:pPr>
        <w:ind w:left="567" w:firstLine="141"/>
      </w:pPr>
      <w:r w:rsidRPr="00993BCF">
        <w:t>6</w:t>
      </w:r>
      <w:r w:rsidR="00B30F12" w:rsidRPr="00993BCF">
        <w:t>. Шмидт-Шкловская А. «О воспитании пианистических навыков», Л., «Музыка», 1985.</w:t>
      </w:r>
    </w:p>
    <w:p w:rsidR="00606AEE" w:rsidRPr="001436D9" w:rsidRDefault="00606AEE" w:rsidP="00606AEE">
      <w:pPr>
        <w:ind w:firstLine="709"/>
      </w:pPr>
      <w:r>
        <w:t xml:space="preserve">7. </w:t>
      </w:r>
      <w:r w:rsidRPr="00DC6E72">
        <w:t>Сорокина Е. Фортепианный д</w:t>
      </w:r>
      <w:r>
        <w:t>уэт. История жанра. М., «Музыка»</w:t>
      </w:r>
      <w:r w:rsidRPr="00DC6E72">
        <w:t>, 1988.</w:t>
      </w:r>
    </w:p>
    <w:p w:rsidR="007F7FA2" w:rsidRDefault="007F7FA2" w:rsidP="00E56B11">
      <w:pPr>
        <w:ind w:left="567"/>
      </w:pPr>
    </w:p>
    <w:sectPr w:rsidR="007F7FA2" w:rsidSect="002E75B3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779"/>
    <w:multiLevelType w:val="hybridMultilevel"/>
    <w:tmpl w:val="8718482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2677628E"/>
    <w:multiLevelType w:val="hybridMultilevel"/>
    <w:tmpl w:val="0F4AFA94"/>
    <w:lvl w:ilvl="0" w:tplc="1C1488C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28895B5B"/>
    <w:multiLevelType w:val="hybridMultilevel"/>
    <w:tmpl w:val="3C422910"/>
    <w:lvl w:ilvl="0" w:tplc="6DA0E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3E5734"/>
    <w:multiLevelType w:val="hybridMultilevel"/>
    <w:tmpl w:val="40E28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5F03C8"/>
    <w:multiLevelType w:val="hybridMultilevel"/>
    <w:tmpl w:val="6EB47000"/>
    <w:lvl w:ilvl="0" w:tplc="B9209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927842"/>
    <w:multiLevelType w:val="hybridMultilevel"/>
    <w:tmpl w:val="A07AD49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5C730357"/>
    <w:multiLevelType w:val="hybridMultilevel"/>
    <w:tmpl w:val="0D2A3F84"/>
    <w:lvl w:ilvl="0" w:tplc="E82446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08725C"/>
    <w:multiLevelType w:val="hybridMultilevel"/>
    <w:tmpl w:val="24D4619C"/>
    <w:lvl w:ilvl="0" w:tplc="00621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4B5D"/>
    <w:rsid w:val="00065363"/>
    <w:rsid w:val="0018458F"/>
    <w:rsid w:val="001B0FE3"/>
    <w:rsid w:val="001F6B6C"/>
    <w:rsid w:val="002D6A5C"/>
    <w:rsid w:val="00514DB9"/>
    <w:rsid w:val="00560589"/>
    <w:rsid w:val="00582116"/>
    <w:rsid w:val="005C5312"/>
    <w:rsid w:val="00606AEE"/>
    <w:rsid w:val="006C4207"/>
    <w:rsid w:val="00705404"/>
    <w:rsid w:val="007A1B1E"/>
    <w:rsid w:val="007A6BD0"/>
    <w:rsid w:val="007F7FA2"/>
    <w:rsid w:val="00893B84"/>
    <w:rsid w:val="00993BCF"/>
    <w:rsid w:val="00A14399"/>
    <w:rsid w:val="00AE2D67"/>
    <w:rsid w:val="00B30F12"/>
    <w:rsid w:val="00B551FD"/>
    <w:rsid w:val="00E213EB"/>
    <w:rsid w:val="00E56B11"/>
    <w:rsid w:val="00E74B5D"/>
    <w:rsid w:val="00F768D7"/>
    <w:rsid w:val="00FE5BD2"/>
    <w:rsid w:val="00FF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5D"/>
    <w:pPr>
      <w:ind w:left="0" w:right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а"/>
    <w:basedOn w:val="a"/>
    <w:link w:val="a4"/>
    <w:qFormat/>
    <w:rsid w:val="00E74B5D"/>
    <w:pPr>
      <w:tabs>
        <w:tab w:val="left" w:pos="4215"/>
        <w:tab w:val="center" w:pos="4818"/>
      </w:tabs>
      <w:spacing w:line="360" w:lineRule="auto"/>
      <w:jc w:val="center"/>
    </w:pPr>
    <w:rPr>
      <w:b/>
    </w:rPr>
  </w:style>
  <w:style w:type="character" w:customStyle="1" w:styleId="a4">
    <w:name w:val="Глава Знак"/>
    <w:basedOn w:val="a0"/>
    <w:link w:val="a3"/>
    <w:rsid w:val="00E74B5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A1B1E"/>
    <w:rPr>
      <w:color w:val="0000FF" w:themeColor="hyperlink"/>
      <w:u w:val="single"/>
    </w:rPr>
  </w:style>
  <w:style w:type="paragraph" w:styleId="a6">
    <w:name w:val="No Spacing"/>
    <w:uiPriority w:val="1"/>
    <w:qFormat/>
    <w:rsid w:val="007A6BD0"/>
    <w:pPr>
      <w:ind w:left="0" w:right="0"/>
      <w:jc w:val="left"/>
    </w:pPr>
    <w:rPr>
      <w:rFonts w:ascii="Calibri" w:eastAsia="Calibri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582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sit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414E8-38DB-46ED-84BF-F06B57EC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Irina</cp:lastModifiedBy>
  <cp:revision>8</cp:revision>
  <dcterms:created xsi:type="dcterms:W3CDTF">2016-04-23T12:24:00Z</dcterms:created>
  <dcterms:modified xsi:type="dcterms:W3CDTF">2016-05-08T19:19:00Z</dcterms:modified>
</cp:coreProperties>
</file>