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Даты по истории (XIX)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данном документе представлены основные даты и события российской истории XIX века. Они помогут Вам повторить или закрепить материал, подготовиться к контрольным работам, олимпиадам и экзаменам по истории, а также систематизировать знания.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Примечание: список не являются всеобъемлющим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представлены самые важные даты и события, иллюстрирующие политическую и экономическую сферы в Российской империи.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1801-1825 гг. - правление Александра I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1802 г. - создание министерств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1803 г. - издание указа 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вольных хлебопашцах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1805 г. - Аустерлицкое сражение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1807 г. - заключение Тильзитского мира с Францией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1808 г. - встреча Александра I и Наполеона I в Эрфурте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1808-1809 гг. - русско-шведская война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1810 г. - создание Государственного Совета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1811 г. - открытие Царскосельского лицея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1812 г. - Отечественная война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 1813-1814 гг. - Заграничные походы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12) 1816 г. - создание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Союза спасения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первого тайного общества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13) 1818 г. - создание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Союза благоденствия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14) 1821 г. - образование Северного и Южного тайных обществ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15) 1825-1855 гг. - правление Николая I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16) 1825 г. - восстание декабристов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17) 1830 (также встречаются 1832 и 1833) г. - издание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Полного свода законов Российской империи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18) 1836 г. - издание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Философических писем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Петра Чаадаева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19) 1837 г. - открытие первой железной дороги в России между Санкт-Петербургом и Царским селом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20) 1849 г. - гражданская казнь петрашевцев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21) 1851 г. - открытие железной дороги между Москвой и Санкт-Петербургом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22) 1853-1856 гг. - Крымская война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23) 1853 г. - Синопская битва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24) 1854-1855 гг. - оборона Севастополя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25) 1855-1881 гг. - правление Александра II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26) 1860-1870-е гг.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Великие реформы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Александра II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27) 1861 г. - отмена крепостного права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28) 1864 г. - 1. Земская реформа; 2. Судебная реформа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29) 1866 г. - первое покушение на Александра II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30) 1867 г. - продажа Аляски США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31) 1870 г. - городская реформа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32) 1874 г. - военная реформа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33) 1877-1878 гг. - русско-турецкая война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34) 1881 г. - убийство Александра II деятелями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Народной воли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35) 1881-1894 гг. - правление Александра III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36) 1883 г. - отмена подушной подати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37) 1887 г. - издание циркуляра 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кухаркиных детях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38) 1891-1905 гг. - строительство Транссибирской железнодорожной магистрали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39) 1894-1917 гг. - правление Николая II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40) 1896 г. - давка на Ходынском поле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41) 1897 г. - денежная реформа С. Ю. Витте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